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D" w:rsidRDefault="00EB18BE" w:rsidP="00C54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ВНИМАНИЮ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 xml:space="preserve">руководителей организаций и индивидуальных предпринимателей, заинтересованных в выполнении работ (оказании услуг) по изготовлению агитационных печатных материалов </w:t>
      </w:r>
      <w:r w:rsidR="009034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зарегистрированным 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кандидатам на выборах депутатов Собрани</w:t>
      </w:r>
      <w:r w:rsidR="002B7C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депутатов </w:t>
      </w:r>
      <w:r w:rsidR="002B7C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сельских поселений</w:t>
      </w:r>
      <w:r w:rsidR="00B57DF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C5498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Целинского района </w:t>
      </w:r>
    </w:p>
    <w:p w:rsidR="00EB18BE" w:rsidRDefault="00C5498D" w:rsidP="00C54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Ростовской области </w:t>
      </w:r>
      <w:r w:rsidR="00B57DF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шестого</w:t>
      </w:r>
      <w:r w:rsidR="00EB18BE"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созыва</w:t>
      </w:r>
    </w:p>
    <w:p w:rsidR="00C5498D" w:rsidRPr="00EB18BE" w:rsidRDefault="00C5498D" w:rsidP="00C54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5498D" w:rsidRDefault="00C5498D" w:rsidP="00C549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связи с официальным опубликованием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26 июня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решений </w:t>
      </w:r>
      <w:r w:rsidRPr="00632B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Собраний депутатов сельских поселений Целинского района Ростовской области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Кировского сельского поселения от 23.06.2026 № 203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Кировского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Лопанского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20 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Лопанского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Михайловского сельского поселения от 23.06.2026 № 261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Михайловского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Новоцелинского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Новоцелинского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Ольшанского сельского поселения от 23.06.2026 № 1   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Ольшанского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Среднеегорлыкского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Среднегорлыкского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Хлеборобного сельского поселения от 23.06.2026 № 197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Хлеборобного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>Решение Собрания депутатов Целинского сельского поселения от 23.06.2026 № 185 «О назначении выборов депутатов Собрания депутатов Целинского сельского поселения шестого созыва».</w:t>
      </w:r>
    </w:p>
    <w:p w:rsidR="00C5498D" w:rsidRPr="002C5256" w:rsidRDefault="00C5498D" w:rsidP="00C549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Юловского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Юловского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715620" w:rsidRDefault="00715620" w:rsidP="0071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B18BE" w:rsidRPr="00EB18BE" w:rsidRDefault="00EB18BE" w:rsidP="00C5498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Территориальная </w:t>
      </w:r>
      <w:r w:rsidR="00C549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избирательная комиссия Целинского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 Ростовской области уведомляет, что сведения о размере (в валюте Российской Федерации) и других условиях оплаты работ или услуг указанных организаций, индивидуальных предпринимателей по</w:t>
      </w:r>
      <w:r w:rsidR="007156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зготовлению агитационных печатных материалов должны быть опубликованы соответствующей организацией, соответствующим индивидуальным предпринимателем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D341A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821C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r w:rsidR="0071562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июля 2026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57DF8" w:rsidRDefault="00EB18BE" w:rsidP="00C5498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Информация о наименовании, юридическом адресе и идентификационном номере налогоплательщика организации (фамилии, имени и отчестве индивидуального предпринимателя, наименовании субъекта Российской Федерации, района, города, иного населенного пункта, где находится место его жительства)</w:t>
      </w:r>
      <w:r w:rsidR="006C61D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приложением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экземпляра периодического печатного издания с опубликованными сведениями либо распечатки экранной копии страниц сайта сетевого издания (включая дату выпуска сетевого издания, ссылку на публикацию), информации о дате и об</w:t>
      </w:r>
      <w:proofErr w:type="gramEnd"/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источнике опубликования сведений (указывается наименование средства массовой информации, в котором опубликованы сведения, в соответствии со свидетельством о его регистрации), должны быть 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тот же срок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представлены в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избирательную ко</w:t>
      </w:r>
      <w:r w:rsidR="00C5498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миссию Целинского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района Ростовской области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gramEnd"/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Рекомендуемые образцы уведомлений приведены в </w:t>
      </w:r>
      <w:r w:rsidRPr="00EB1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приложениях №1 - №2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объявлению.</w:t>
      </w:r>
    </w:p>
    <w:p w:rsidR="00EB18BE" w:rsidRPr="006C61D2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Организации и индивидуальные предприниматели, не выполнившие вышеуказанные требования п. 1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vertAlign w:val="superscript"/>
          <w:lang w:eastAsia="ru-RU"/>
        </w:rPr>
        <w:t>1</w:t>
      </w:r>
      <w:r w:rsidRPr="006C61D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статьи 54 Федерального закона № 67-ФЗ, не вправе осуществлять работы (оказывать услуги) по изготовлению предвыборных агитационных печатных материалов.</w:t>
      </w:r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Уведомления </w:t>
      </w:r>
      <w:r w:rsidR="006C61D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бумажном носителе 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представляются в 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</w:t>
      </w:r>
      <w:r w:rsidR="00C5498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рательную комиссию Целинского</w:t>
      </w: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района Ростовской области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адрес</w:t>
      </w:r>
      <w:r w:rsidR="00C549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у: 347760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</w:t>
      </w:r>
      <w:r w:rsidR="00C549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остовская область, п. Целина, ул. 2-я линия, 105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B18BE" w:rsidRPr="00EB18BE" w:rsidRDefault="00EB18BE" w:rsidP="00EB18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B18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Прием файлов, направленных электронной почтой, не производится.</w:t>
      </w:r>
    </w:p>
    <w:p w:rsidR="00DA2087" w:rsidRPr="00EB18BE" w:rsidRDefault="00EB18BE" w:rsidP="009D591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Консультацию по вопросам участия в избирательн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кампани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назначенн</w:t>
      </w:r>
      <w:r w:rsidR="00B57D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r w:rsidR="002B7C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 сентября 2026</w:t>
      </w:r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года, можн</w:t>
      </w:r>
      <w:r w:rsidR="00C549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получить по телефону: 8 (86371) 9-57-07</w:t>
      </w:r>
      <w:bookmarkStart w:id="0" w:name="_GoBack"/>
      <w:bookmarkEnd w:id="0"/>
      <w:r w:rsidRPr="00EB18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sectPr w:rsidR="00DA2087" w:rsidRPr="00EB18BE" w:rsidSect="007156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BE"/>
    <w:rsid w:val="002B7C3A"/>
    <w:rsid w:val="006C61D2"/>
    <w:rsid w:val="00715620"/>
    <w:rsid w:val="00821C47"/>
    <w:rsid w:val="00903445"/>
    <w:rsid w:val="009D591B"/>
    <w:rsid w:val="00B57DF8"/>
    <w:rsid w:val="00C5498D"/>
    <w:rsid w:val="00D341A0"/>
    <w:rsid w:val="00DA2087"/>
    <w:rsid w:val="00E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ТИК1</dc:creator>
  <cp:lastModifiedBy>Архитектор</cp:lastModifiedBy>
  <cp:revision>12</cp:revision>
  <cp:lastPrinted>2026-07-01T13:29:00Z</cp:lastPrinted>
  <dcterms:created xsi:type="dcterms:W3CDTF">2025-10-03T11:17:00Z</dcterms:created>
  <dcterms:modified xsi:type="dcterms:W3CDTF">2026-07-02T12:08:00Z</dcterms:modified>
</cp:coreProperties>
</file>