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E1400B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E1400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E1400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E1400B">
      <w:pPr>
        <w:widowControl w:val="0"/>
        <w:rPr>
          <w:sz w:val="28"/>
          <w:szCs w:val="28"/>
        </w:rPr>
      </w:pPr>
    </w:p>
    <w:p w:rsidR="00E1400B" w:rsidRDefault="00E1400B" w:rsidP="00E1400B">
      <w:pPr>
        <w:pStyle w:val="1"/>
        <w:widowControl w:val="0"/>
      </w:pPr>
      <w:r>
        <w:t>ПОСТАНОВЛЕНИЕ</w:t>
      </w:r>
    </w:p>
    <w:p w:rsidR="00E1400B" w:rsidRDefault="00E1400B" w:rsidP="00E1400B">
      <w:pPr>
        <w:widowControl w:val="0"/>
      </w:pPr>
    </w:p>
    <w:p w:rsidR="00E1400B" w:rsidRDefault="00E9688D" w:rsidP="00307BA6">
      <w:pPr>
        <w:widowControl w:val="0"/>
        <w:ind w:right="-1"/>
        <w:rPr>
          <w:sz w:val="28"/>
        </w:rPr>
      </w:pPr>
      <w:r>
        <w:rPr>
          <w:sz w:val="28"/>
        </w:rPr>
        <w:t xml:space="preserve">28 февраля </w:t>
      </w:r>
      <w:r w:rsidR="009D1FFC">
        <w:rPr>
          <w:sz w:val="28"/>
        </w:rPr>
        <w:t>2018</w:t>
      </w:r>
      <w:r w:rsidR="00E1400B">
        <w:rPr>
          <w:sz w:val="28"/>
        </w:rPr>
        <w:t xml:space="preserve"> </w:t>
      </w:r>
      <w:r w:rsidR="00DF2882">
        <w:rPr>
          <w:sz w:val="28"/>
        </w:rPr>
        <w:t>года</w:t>
      </w:r>
      <w:r w:rsidR="00E1400B">
        <w:rPr>
          <w:sz w:val="28"/>
        </w:rPr>
        <w:t xml:space="preserve">            </w:t>
      </w:r>
      <w:r w:rsidR="00307BA6">
        <w:rPr>
          <w:sz w:val="28"/>
        </w:rPr>
        <w:t xml:space="preserve">                              </w:t>
      </w:r>
      <w:r w:rsidR="00E1400B">
        <w:rPr>
          <w:sz w:val="28"/>
        </w:rPr>
        <w:t xml:space="preserve">                     </w:t>
      </w:r>
      <w:r w:rsidR="009D1FFC">
        <w:rPr>
          <w:sz w:val="28"/>
        </w:rPr>
        <w:t xml:space="preserve">                    </w:t>
      </w:r>
      <w:r>
        <w:rPr>
          <w:sz w:val="28"/>
        </w:rPr>
        <w:t xml:space="preserve"> № 58-2</w:t>
      </w:r>
    </w:p>
    <w:p w:rsidR="00DF2882" w:rsidRDefault="00DF2882" w:rsidP="00307BA6">
      <w:pPr>
        <w:widowControl w:val="0"/>
        <w:ind w:right="-1"/>
        <w:rPr>
          <w:sz w:val="28"/>
        </w:rPr>
      </w:pPr>
    </w:p>
    <w:p w:rsidR="00E1400B" w:rsidRDefault="00E1400B" w:rsidP="00307BA6">
      <w:pPr>
        <w:pStyle w:val="Postan"/>
        <w:widowControl w:val="0"/>
      </w:pPr>
      <w:r w:rsidRPr="001730B8">
        <w:t>п. Целина</w:t>
      </w:r>
    </w:p>
    <w:p w:rsidR="00D34309" w:rsidRDefault="00D34309" w:rsidP="00D34309">
      <w:pPr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с правом решающего голоса, работающих в комиссии не на постоянной (штатной) основе, на </w:t>
      </w:r>
      <w:r w:rsidR="00E9688D">
        <w:rPr>
          <w:b/>
          <w:sz w:val="28"/>
          <w:szCs w:val="28"/>
        </w:rPr>
        <w:t xml:space="preserve">март </w:t>
      </w:r>
      <w:r>
        <w:rPr>
          <w:b/>
          <w:sz w:val="28"/>
          <w:szCs w:val="28"/>
        </w:rPr>
        <w:t>2018 года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в период подготовки и проведения выборов Президента Российской Федерации</w:t>
      </w:r>
    </w:p>
    <w:p w:rsidR="00D34309" w:rsidRDefault="00D34309" w:rsidP="00D34309">
      <w:pPr>
        <w:ind w:left="1418" w:right="1700"/>
        <w:rPr>
          <w:b/>
          <w:sz w:val="28"/>
          <w:szCs w:val="28"/>
        </w:rPr>
      </w:pPr>
    </w:p>
    <w:p w:rsidR="00D34309" w:rsidRDefault="00D34309" w:rsidP="00D34309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Центральной избирательной комиссии </w:t>
      </w:r>
      <w:proofErr w:type="gramStart"/>
      <w:r>
        <w:rPr>
          <w:sz w:val="28"/>
          <w:szCs w:val="28"/>
        </w:rPr>
        <w:t>Российской Федерации от 20.12.2017 № 116/948-7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постановлением Избирательной комиссии Ростовской области от 28.12.2017 №18-5 «О графике работы территориальных и участковых избирательных комиссий по приему заявлений о включении избирателей в список избирателей по месту нахождения на выборах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Президента Российской Федерации 18 марта 2018 года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участке», постановлением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от 09.01.2018  № 54-2 «О распределении средств федерального бюджета, выделенных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на подготовку и проведение выборов Президента Российской Федерации»,</w:t>
      </w:r>
      <w:proofErr w:type="gramEnd"/>
    </w:p>
    <w:p w:rsidR="00D34309" w:rsidRDefault="00D34309" w:rsidP="00D34309">
      <w:pPr>
        <w:ind w:firstLine="510"/>
        <w:jc w:val="both"/>
        <w:rPr>
          <w:sz w:val="28"/>
          <w:szCs w:val="28"/>
        </w:rPr>
      </w:pPr>
    </w:p>
    <w:p w:rsidR="00D34309" w:rsidRDefault="00D34309" w:rsidP="00D34309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D34309" w:rsidRDefault="00D34309" w:rsidP="00D34309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членов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с правом </w:t>
      </w:r>
      <w:r>
        <w:rPr>
          <w:sz w:val="28"/>
          <w:szCs w:val="28"/>
        </w:rPr>
        <w:lastRenderedPageBreak/>
        <w:t xml:space="preserve">решающего голоса, работающих в комиссии не на постоянной (штатной) основе, на </w:t>
      </w:r>
      <w:r w:rsidR="00E9688D">
        <w:rPr>
          <w:sz w:val="28"/>
          <w:szCs w:val="28"/>
        </w:rPr>
        <w:t xml:space="preserve">март </w:t>
      </w:r>
      <w:bookmarkStart w:id="0" w:name="_GoBack"/>
      <w:bookmarkEnd w:id="0"/>
      <w:r>
        <w:rPr>
          <w:sz w:val="28"/>
          <w:szCs w:val="28"/>
        </w:rPr>
        <w:t>2018 года.</w:t>
      </w:r>
    </w:p>
    <w:p w:rsidR="00D34309" w:rsidRDefault="00D34309" w:rsidP="00D34309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Сычеву Л.Д.</w:t>
      </w:r>
    </w:p>
    <w:p w:rsidR="00D34309" w:rsidRDefault="00D34309" w:rsidP="00D34309">
      <w:pPr>
        <w:spacing w:line="360" w:lineRule="auto"/>
        <w:rPr>
          <w:sz w:val="28"/>
          <w:szCs w:val="28"/>
        </w:rPr>
      </w:pPr>
    </w:p>
    <w:p w:rsidR="00D34309" w:rsidRDefault="00D34309" w:rsidP="00D343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Е.П. Горбунов</w:t>
      </w:r>
    </w:p>
    <w:p w:rsidR="00D34309" w:rsidRDefault="00D34309" w:rsidP="00D343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Л.Д. Сычева</w:t>
      </w:r>
    </w:p>
    <w:p w:rsidR="00D34309" w:rsidRDefault="00D34309" w:rsidP="00D34309">
      <w:pPr>
        <w:pStyle w:val="Postan"/>
        <w:widowControl w:val="0"/>
      </w:pPr>
    </w:p>
    <w:p w:rsidR="009242DF" w:rsidRDefault="009242DF" w:rsidP="00307BA6">
      <w:pPr>
        <w:pStyle w:val="Postan"/>
        <w:widowControl w:val="0"/>
      </w:pPr>
    </w:p>
    <w:sectPr w:rsidR="009242DF" w:rsidSect="00905549">
      <w:pgSz w:w="11907" w:h="16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4F67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566F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AE1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5B2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2EA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53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875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88E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DD5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8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B7E4D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32B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19A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549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2DF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2AD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1FFC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863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6E9"/>
    <w:rsid w:val="00AB4932"/>
    <w:rsid w:val="00AB49C7"/>
    <w:rsid w:val="00AB4CBB"/>
    <w:rsid w:val="00AB5B7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30E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499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7AA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294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559B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14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366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45C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309"/>
    <w:rsid w:val="00D34589"/>
    <w:rsid w:val="00D34C48"/>
    <w:rsid w:val="00D35F63"/>
    <w:rsid w:val="00D36374"/>
    <w:rsid w:val="00D365BF"/>
    <w:rsid w:val="00D379B2"/>
    <w:rsid w:val="00D37F0C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2882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B6C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688D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456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51E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8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</cp:lastModifiedBy>
  <cp:revision>2</cp:revision>
  <cp:lastPrinted>2018-01-05T10:54:00Z</cp:lastPrinted>
  <dcterms:created xsi:type="dcterms:W3CDTF">2018-02-28T06:09:00Z</dcterms:created>
  <dcterms:modified xsi:type="dcterms:W3CDTF">2018-02-28T06:09:00Z</dcterms:modified>
</cp:coreProperties>
</file>