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B751B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B751B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B751B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B751BB">
      <w:pPr>
        <w:widowControl w:val="0"/>
        <w:rPr>
          <w:sz w:val="28"/>
          <w:szCs w:val="28"/>
        </w:rPr>
      </w:pPr>
    </w:p>
    <w:p w:rsidR="00256FCB" w:rsidRDefault="00256FCB" w:rsidP="00B751BB">
      <w:pPr>
        <w:pStyle w:val="1"/>
        <w:widowControl w:val="0"/>
      </w:pPr>
      <w:r>
        <w:t>ПОСТАНОВЛЕНИЕ</w:t>
      </w:r>
    </w:p>
    <w:p w:rsidR="00256FCB" w:rsidRDefault="00256FCB" w:rsidP="00B751BB">
      <w:pPr>
        <w:widowControl w:val="0"/>
      </w:pPr>
    </w:p>
    <w:p w:rsidR="00256FCB" w:rsidRDefault="00D56D59" w:rsidP="00B751BB">
      <w:pPr>
        <w:widowControl w:val="0"/>
        <w:rPr>
          <w:sz w:val="28"/>
        </w:rPr>
      </w:pPr>
      <w:r>
        <w:rPr>
          <w:sz w:val="28"/>
        </w:rPr>
        <w:t>26 мая</w:t>
      </w:r>
      <w:r w:rsidR="00616FC5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</w:t>
      </w:r>
      <w:r>
        <w:rPr>
          <w:sz w:val="28"/>
        </w:rPr>
        <w:t xml:space="preserve">   </w:t>
      </w:r>
      <w:r w:rsidR="00256FCB">
        <w:rPr>
          <w:sz w:val="28"/>
        </w:rPr>
        <w:t xml:space="preserve">  </w:t>
      </w:r>
      <w:r w:rsidR="000778A7">
        <w:rPr>
          <w:sz w:val="28"/>
        </w:rPr>
        <w:t xml:space="preserve">   </w:t>
      </w:r>
      <w:r w:rsidR="00A66C4F">
        <w:rPr>
          <w:sz w:val="28"/>
        </w:rPr>
        <w:t xml:space="preserve">    </w:t>
      </w:r>
      <w:r w:rsidR="000778A7">
        <w:rPr>
          <w:sz w:val="28"/>
        </w:rPr>
        <w:t xml:space="preserve">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310583">
        <w:rPr>
          <w:sz w:val="28"/>
        </w:rPr>
        <w:t xml:space="preserve">    </w:t>
      </w:r>
      <w:r w:rsidR="000778A7">
        <w:rPr>
          <w:sz w:val="28"/>
        </w:rPr>
        <w:t xml:space="preserve">   </w:t>
      </w:r>
      <w:r w:rsidR="00A66C4F">
        <w:rPr>
          <w:sz w:val="28"/>
        </w:rPr>
        <w:t xml:space="preserve">    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B751BB">
        <w:rPr>
          <w:sz w:val="28"/>
        </w:rPr>
        <w:t>№ 2-3</w:t>
      </w:r>
    </w:p>
    <w:p w:rsidR="00256FCB" w:rsidRPr="001730B8" w:rsidRDefault="00256FCB" w:rsidP="00B751BB">
      <w:pPr>
        <w:pStyle w:val="Postan"/>
        <w:widowControl w:val="0"/>
      </w:pPr>
      <w:r w:rsidRPr="001730B8">
        <w:t>п. Целина</w:t>
      </w:r>
    </w:p>
    <w:p w:rsidR="00256FCB" w:rsidRDefault="00256FCB" w:rsidP="00B751B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525258" w:rsidRDefault="001A021C" w:rsidP="0077606D">
      <w:pPr>
        <w:widowControl w:val="0"/>
        <w:tabs>
          <w:tab w:val="left" w:pos="7371"/>
          <w:tab w:val="left" w:pos="7938"/>
          <w:tab w:val="left" w:pos="8222"/>
        </w:tabs>
        <w:ind w:left="1843" w:right="1983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B751BB">
        <w:rPr>
          <w:b/>
          <w:sz w:val="28"/>
          <w:szCs w:val="28"/>
        </w:rPr>
        <w:t>проверочной комиссии по уничтожению документов</w:t>
      </w:r>
      <w:r>
        <w:rPr>
          <w:b/>
          <w:sz w:val="28"/>
          <w:szCs w:val="28"/>
        </w:rPr>
        <w:t xml:space="preserve"> и машиночитаемых носителей</w:t>
      </w:r>
      <w:r w:rsidR="0077606D">
        <w:rPr>
          <w:b/>
          <w:sz w:val="28"/>
          <w:szCs w:val="28"/>
        </w:rPr>
        <w:t xml:space="preserve">, связанных с проведением работ                 </w:t>
      </w:r>
      <w:r w:rsidR="00B751BB">
        <w:rPr>
          <w:b/>
          <w:sz w:val="28"/>
          <w:szCs w:val="28"/>
        </w:rPr>
        <w:t>по обеспечению функционирования Государственной автоматизированной системы Российской Федерации «Выборы»</w:t>
      </w:r>
      <w:r>
        <w:rPr>
          <w:b/>
          <w:sz w:val="28"/>
          <w:szCs w:val="28"/>
        </w:rPr>
        <w:t xml:space="preserve"> на территории Целинского района Ростовской области</w:t>
      </w:r>
    </w:p>
    <w:p w:rsidR="00256FCB" w:rsidRPr="00123B6E" w:rsidRDefault="00256FCB" w:rsidP="00B751B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B751BB" w:rsidRDefault="00B751BB" w:rsidP="00B751BB">
      <w:pPr>
        <w:pStyle w:val="2"/>
        <w:widowControl w:val="0"/>
        <w:spacing w:after="0" w:line="24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Pr="00675C3F">
        <w:rPr>
          <w:sz w:val="28"/>
          <w:szCs w:val="28"/>
        </w:rPr>
        <w:t xml:space="preserve"> пунктом 10 статьи 23 Федерального закона </w:t>
      </w:r>
      <w:r>
        <w:rPr>
          <w:sz w:val="28"/>
          <w:szCs w:val="28"/>
          <w:lang w:eastAsia="x-none"/>
        </w:rPr>
        <w:t xml:space="preserve">             </w:t>
      </w:r>
      <w:r w:rsidRPr="00675C3F">
        <w:rPr>
          <w:sz w:val="28"/>
          <w:szCs w:val="28"/>
        </w:rPr>
        <w:t xml:space="preserve">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675C3F">
        <w:rPr>
          <w:sz w:val="28"/>
          <w:szCs w:val="28"/>
        </w:rPr>
        <w:t xml:space="preserve">в референдуме граждан Российской Федерации», Федеральным законом </w:t>
      </w:r>
      <w:r>
        <w:rPr>
          <w:sz w:val="28"/>
          <w:szCs w:val="28"/>
        </w:rPr>
        <w:t xml:space="preserve">        от 10.01.2003 </w:t>
      </w:r>
      <w:r w:rsidRPr="00675C3F">
        <w:rPr>
          <w:sz w:val="28"/>
          <w:szCs w:val="28"/>
        </w:rPr>
        <w:t xml:space="preserve">«О Государственной автоматизированной системе Российской Федерации «Выборы», постановлениями Центральной избирательной комиссии Российской Федерации от 23.07.2003 № 19/137-4 «О </w:t>
      </w:r>
      <w:proofErr w:type="gramStart"/>
      <w:r w:rsidRPr="00675C3F">
        <w:rPr>
          <w:sz w:val="28"/>
          <w:szCs w:val="28"/>
        </w:rPr>
        <w:t>Положении</w:t>
      </w:r>
      <w:proofErr w:type="gramEnd"/>
      <w:r w:rsidRPr="00675C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675C3F">
        <w:rPr>
          <w:sz w:val="28"/>
          <w:szCs w:val="28"/>
        </w:rPr>
        <w:t xml:space="preserve">об обеспечении безопасности информации в Государственной автоматизированной системе Российской Федерации «Выборы», </w:t>
      </w:r>
      <w:r>
        <w:rPr>
          <w:sz w:val="28"/>
          <w:szCs w:val="28"/>
        </w:rPr>
        <w:t xml:space="preserve">                   </w:t>
      </w:r>
      <w:r w:rsidRPr="00675C3F">
        <w:rPr>
          <w:sz w:val="28"/>
          <w:szCs w:val="28"/>
        </w:rPr>
        <w:t xml:space="preserve">от 03.11.2003 № 49/463-4 «О перечне персональных данных и иной конфиденциальной информации, обрабатываемой в комплексах средств автоматизации Государственной автоматизированной системы Российской Федерации «Выборы», и организации доступа к этим сведениям», </w:t>
      </w:r>
      <w:r>
        <w:rPr>
          <w:sz w:val="28"/>
          <w:szCs w:val="28"/>
        </w:rPr>
        <w:t xml:space="preserve">                 </w:t>
      </w:r>
      <w:r w:rsidR="00C5293B">
        <w:rPr>
          <w:sz w:val="28"/>
          <w:szCs w:val="28"/>
        </w:rPr>
        <w:t>от 25.02.2026 № 218/1683-8</w:t>
      </w:r>
      <w:r w:rsidRPr="00675C3F">
        <w:rPr>
          <w:sz w:val="28"/>
          <w:szCs w:val="28"/>
        </w:rPr>
        <w:t xml:space="preserve"> «О </w:t>
      </w:r>
      <w:proofErr w:type="gramStart"/>
      <w:r w:rsidRPr="00675C3F">
        <w:rPr>
          <w:sz w:val="28"/>
          <w:szCs w:val="28"/>
        </w:rPr>
        <w:t>Положении</w:t>
      </w:r>
      <w:proofErr w:type="gramEnd"/>
      <w:r w:rsidRPr="00675C3F">
        <w:rPr>
          <w:sz w:val="28"/>
          <w:szCs w:val="28"/>
        </w:rPr>
        <w:t xml:space="preserve"> о Государственной системе регистрации (учета) избирателей, участников референдума в Российской Федерации», постановлением Избирательной комиссии Ростовской области от </w:t>
      </w:r>
      <w:r>
        <w:rPr>
          <w:sz w:val="28"/>
          <w:szCs w:val="28"/>
          <w:lang w:eastAsia="x-none"/>
        </w:rPr>
        <w:t>17</w:t>
      </w:r>
      <w:r>
        <w:rPr>
          <w:sz w:val="28"/>
          <w:szCs w:val="28"/>
        </w:rPr>
        <w:t>.10</w:t>
      </w:r>
      <w:r w:rsidRPr="007F6204">
        <w:rPr>
          <w:sz w:val="28"/>
          <w:szCs w:val="28"/>
        </w:rPr>
        <w:t>.201</w:t>
      </w:r>
      <w:r>
        <w:rPr>
          <w:sz w:val="28"/>
          <w:szCs w:val="28"/>
          <w:lang w:eastAsia="x-none"/>
        </w:rPr>
        <w:t>9</w:t>
      </w:r>
      <w:r w:rsidRPr="007F620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86</w:t>
      </w:r>
      <w:r w:rsidRPr="007F6204">
        <w:rPr>
          <w:sz w:val="28"/>
          <w:szCs w:val="28"/>
        </w:rPr>
        <w:t>-</w:t>
      </w:r>
      <w:r w:rsidRPr="007F6204">
        <w:rPr>
          <w:sz w:val="28"/>
          <w:szCs w:val="28"/>
          <w:lang w:eastAsia="x-none"/>
        </w:rPr>
        <w:t>2</w:t>
      </w:r>
      <w:r w:rsidRPr="007F6204">
        <w:rPr>
          <w:sz w:val="28"/>
          <w:szCs w:val="28"/>
        </w:rPr>
        <w:t xml:space="preserve"> </w:t>
      </w:r>
      <w:r w:rsidRPr="00675C3F">
        <w:rPr>
          <w:sz w:val="28"/>
          <w:szCs w:val="28"/>
        </w:rPr>
        <w:t xml:space="preserve">«Об обеспечении функционирования Государственной системы регистрации (учета) избирателей, участников референдума </w:t>
      </w:r>
      <w:r>
        <w:rPr>
          <w:sz w:val="28"/>
          <w:szCs w:val="28"/>
        </w:rPr>
        <w:t xml:space="preserve">             </w:t>
      </w:r>
      <w:r w:rsidRPr="00675C3F">
        <w:rPr>
          <w:sz w:val="28"/>
          <w:szCs w:val="28"/>
        </w:rPr>
        <w:t xml:space="preserve">на территории Ростовской области», </w:t>
      </w:r>
      <w:r>
        <w:rPr>
          <w:sz w:val="28"/>
          <w:szCs w:val="28"/>
        </w:rPr>
        <w:t>распоряжением председателя Избирательной комиссии Ростовско</w:t>
      </w:r>
      <w:r w:rsidR="00B41892">
        <w:rPr>
          <w:sz w:val="28"/>
          <w:szCs w:val="28"/>
        </w:rPr>
        <w:t xml:space="preserve">й области от 10.06.2021 №74-р               </w:t>
      </w:r>
      <w:r>
        <w:rPr>
          <w:sz w:val="28"/>
          <w:szCs w:val="28"/>
        </w:rPr>
        <w:t>«О порядке хранения и уничтожения докум</w:t>
      </w:r>
      <w:r w:rsidR="00B41892">
        <w:rPr>
          <w:sz w:val="28"/>
          <w:szCs w:val="28"/>
        </w:rPr>
        <w:t>ентов</w:t>
      </w:r>
      <w:r>
        <w:rPr>
          <w:sz w:val="28"/>
          <w:szCs w:val="28"/>
        </w:rPr>
        <w:t xml:space="preserve">, связанных с проведением работ по обеспечению функционирования Государственной автоматизированной системы Российской Федерации «Выборы» </w:t>
      </w:r>
      <w:r w:rsidR="00B41892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>на территории</w:t>
      </w:r>
      <w:r w:rsidR="00B41892">
        <w:rPr>
          <w:sz w:val="28"/>
          <w:szCs w:val="28"/>
        </w:rPr>
        <w:t xml:space="preserve"> Ростовской области», </w:t>
      </w:r>
      <w:r w:rsidRPr="00675C3F">
        <w:rPr>
          <w:sz w:val="28"/>
          <w:szCs w:val="28"/>
        </w:rPr>
        <w:t xml:space="preserve">в целях обеспечения порядка хранения </w:t>
      </w:r>
      <w:r w:rsidR="00B41892">
        <w:rPr>
          <w:sz w:val="28"/>
          <w:szCs w:val="28"/>
        </w:rPr>
        <w:t xml:space="preserve">  </w:t>
      </w:r>
      <w:r w:rsidRPr="00675C3F">
        <w:rPr>
          <w:sz w:val="28"/>
          <w:szCs w:val="28"/>
        </w:rPr>
        <w:lastRenderedPageBreak/>
        <w:t xml:space="preserve">и уничтожения документов, связанных с </w:t>
      </w:r>
      <w:r w:rsidRPr="00675C3F">
        <w:rPr>
          <w:bCs/>
          <w:sz w:val="28"/>
          <w:szCs w:val="28"/>
        </w:rPr>
        <w:t xml:space="preserve">функционированием Государственной автоматизированной системы Российской Федерации </w:t>
      </w:r>
      <w:r>
        <w:rPr>
          <w:bCs/>
          <w:sz w:val="28"/>
          <w:szCs w:val="28"/>
        </w:rPr>
        <w:t xml:space="preserve">«Выборы» </w:t>
      </w:r>
      <w:r w:rsidRPr="00675C3F">
        <w:rPr>
          <w:sz w:val="28"/>
          <w:szCs w:val="28"/>
        </w:rPr>
        <w:t xml:space="preserve">на </w:t>
      </w:r>
      <w:r>
        <w:rPr>
          <w:sz w:val="28"/>
          <w:szCs w:val="28"/>
        </w:rPr>
        <w:t>территории Целинского района Ростовской области</w:t>
      </w:r>
      <w:r w:rsidRPr="00675C3F">
        <w:rPr>
          <w:sz w:val="28"/>
          <w:szCs w:val="28"/>
        </w:rPr>
        <w:t>,</w:t>
      </w:r>
    </w:p>
    <w:p w:rsidR="00256FCB" w:rsidRPr="00603C2D" w:rsidRDefault="00256FCB" w:rsidP="00B751BB">
      <w:pPr>
        <w:pStyle w:val="Postan"/>
        <w:widowControl w:val="0"/>
        <w:jc w:val="both"/>
        <w:rPr>
          <w:sz w:val="24"/>
          <w:szCs w:val="24"/>
        </w:rPr>
      </w:pPr>
      <w:bookmarkStart w:id="0" w:name="_GoBack"/>
      <w:bookmarkEnd w:id="0"/>
    </w:p>
    <w:p w:rsidR="00256FCB" w:rsidRPr="00570D30" w:rsidRDefault="00256FCB" w:rsidP="00B751B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7B327B" w:rsidRDefault="00256FCB" w:rsidP="00B751B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B751BB" w:rsidRDefault="00B751BB" w:rsidP="00B751B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 w:rsidR="00CB19EC">
        <w:rPr>
          <w:sz w:val="28"/>
          <w:szCs w:val="28"/>
        </w:rPr>
        <w:t>состав проверочной комиссии</w:t>
      </w:r>
      <w:r>
        <w:rPr>
          <w:sz w:val="28"/>
          <w:szCs w:val="28"/>
        </w:rPr>
        <w:t xml:space="preserve"> по уничтожению документов, связанных с проведением работ по обес</w:t>
      </w:r>
      <w:r w:rsidR="00CB19EC">
        <w:rPr>
          <w:sz w:val="28"/>
          <w:szCs w:val="28"/>
        </w:rPr>
        <w:t xml:space="preserve">печению функционирования работ </w:t>
      </w:r>
      <w:r>
        <w:rPr>
          <w:sz w:val="28"/>
          <w:szCs w:val="28"/>
        </w:rPr>
        <w:t xml:space="preserve">по обеспечению Государственной автоматизированной системы Российской Федерации «Выборы» </w:t>
      </w:r>
      <w:r w:rsidR="00CB19EC">
        <w:rPr>
          <w:sz w:val="28"/>
          <w:szCs w:val="28"/>
        </w:rPr>
        <w:t xml:space="preserve">                   </w:t>
      </w:r>
      <w:r w:rsidR="001A021C">
        <w:rPr>
          <w:sz w:val="28"/>
          <w:szCs w:val="28"/>
        </w:rPr>
        <w:t xml:space="preserve">на территории Целинского района Ростовской области </w:t>
      </w:r>
      <w:r>
        <w:rPr>
          <w:sz w:val="28"/>
          <w:szCs w:val="28"/>
        </w:rPr>
        <w:t>в составе:</w:t>
      </w:r>
    </w:p>
    <w:p w:rsidR="001A021C" w:rsidRDefault="007B327B" w:rsidP="001A021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Лузько</w:t>
      </w:r>
      <w:proofErr w:type="spellEnd"/>
      <w:r>
        <w:rPr>
          <w:sz w:val="28"/>
          <w:szCs w:val="28"/>
        </w:rPr>
        <w:t xml:space="preserve"> Валентина Васильевна</w:t>
      </w:r>
      <w:r w:rsidR="001A021C">
        <w:rPr>
          <w:sz w:val="28"/>
          <w:szCs w:val="28"/>
        </w:rPr>
        <w:t xml:space="preserve"> – заместитель председателя Территориальной избирательной комиссии Целинского района Ростовской о</w:t>
      </w:r>
      <w:r w:rsidR="001A4F4D">
        <w:rPr>
          <w:sz w:val="28"/>
          <w:szCs w:val="28"/>
        </w:rPr>
        <w:t>бласти</w:t>
      </w:r>
      <w:r w:rsidR="001A021C">
        <w:rPr>
          <w:sz w:val="28"/>
          <w:szCs w:val="28"/>
        </w:rPr>
        <w:t>;</w:t>
      </w:r>
    </w:p>
    <w:p w:rsidR="00B751BB" w:rsidRDefault="00B751BB" w:rsidP="00B751B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Тимко Юлия Дмитриевна – ведущий</w:t>
      </w:r>
      <w:r w:rsidRPr="00B20C09">
        <w:rPr>
          <w:sz w:val="28"/>
          <w:szCs w:val="28"/>
        </w:rPr>
        <w:t xml:space="preserve"> специа</w:t>
      </w:r>
      <w:r>
        <w:rPr>
          <w:sz w:val="28"/>
          <w:szCs w:val="28"/>
        </w:rPr>
        <w:t>лист сектора эксплуатации ГАС «Выборы»</w:t>
      </w:r>
      <w:r w:rsidRPr="00B20C09">
        <w:rPr>
          <w:sz w:val="28"/>
          <w:szCs w:val="28"/>
        </w:rPr>
        <w:t xml:space="preserve"> информационного отдела Избирательной комиссии Ростовской области исполняющего функциональные обязанности системного администратора территориального комплекса средств автоматизации Целинского</w:t>
      </w:r>
      <w:r>
        <w:rPr>
          <w:sz w:val="28"/>
          <w:szCs w:val="28"/>
        </w:rPr>
        <w:t xml:space="preserve"> района Ростовской области;</w:t>
      </w:r>
    </w:p>
    <w:p w:rsidR="00B751BB" w:rsidRDefault="001A021C" w:rsidP="007B327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Текучева Ирина Александровна</w:t>
      </w:r>
      <w:r w:rsidR="001A4F4D">
        <w:rPr>
          <w:sz w:val="28"/>
          <w:szCs w:val="28"/>
        </w:rPr>
        <w:t xml:space="preserve"> – управляющий делами </w:t>
      </w:r>
      <w:r w:rsidR="00B751BB">
        <w:rPr>
          <w:sz w:val="28"/>
          <w:szCs w:val="28"/>
        </w:rPr>
        <w:t>Администрации Целинского района (по согласованию).</w:t>
      </w:r>
    </w:p>
    <w:p w:rsidR="00B751BB" w:rsidRPr="007B327B" w:rsidRDefault="007B327B" w:rsidP="007B327B">
      <w:pPr>
        <w:widowControl w:val="0"/>
        <w:tabs>
          <w:tab w:val="left" w:pos="0"/>
        </w:tabs>
        <w:spacing w:line="360" w:lineRule="auto"/>
        <w:ind w:right="-2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ab/>
      </w:r>
      <w:r w:rsidR="00B751BB">
        <w:rPr>
          <w:sz w:val="28"/>
          <w:szCs w:val="28"/>
        </w:rPr>
        <w:t xml:space="preserve">2. Признать утратившим силу постановление Территориальной избирательной комиссии Целинского района Ростовской области                    </w:t>
      </w:r>
      <w:r>
        <w:rPr>
          <w:sz w:val="28"/>
          <w:szCs w:val="28"/>
        </w:rPr>
        <w:t>от 03.06.2021 № 2</w:t>
      </w:r>
      <w:r w:rsidR="003C0B3A">
        <w:rPr>
          <w:sz w:val="28"/>
          <w:szCs w:val="28"/>
        </w:rPr>
        <w:t>-</w:t>
      </w:r>
      <w:r>
        <w:rPr>
          <w:sz w:val="28"/>
          <w:szCs w:val="28"/>
        </w:rPr>
        <w:t>3</w:t>
      </w:r>
      <w:r w:rsidR="00B751BB">
        <w:rPr>
          <w:sz w:val="28"/>
          <w:szCs w:val="28"/>
        </w:rPr>
        <w:t xml:space="preserve"> </w:t>
      </w:r>
      <w:r w:rsidR="00B751BB" w:rsidRPr="00AA7A07">
        <w:rPr>
          <w:sz w:val="28"/>
          <w:szCs w:val="28"/>
        </w:rPr>
        <w:t>«</w:t>
      </w:r>
      <w:r w:rsidRPr="007B327B">
        <w:rPr>
          <w:sz w:val="28"/>
          <w:szCs w:val="28"/>
        </w:rPr>
        <w:t>О проверочной комиссии по уничтожению документов и машиночитаемых носителей, связанных с пр</w:t>
      </w:r>
      <w:r>
        <w:rPr>
          <w:sz w:val="28"/>
          <w:szCs w:val="28"/>
        </w:rPr>
        <w:t xml:space="preserve">оведением работ                       </w:t>
      </w:r>
      <w:r w:rsidRPr="007B327B">
        <w:rPr>
          <w:sz w:val="28"/>
          <w:szCs w:val="28"/>
        </w:rPr>
        <w:t>по обеспечению функционирования Государственной автоматизированной системы Российской Федерации «Выборы» на территории Целинского района Ростовской области</w:t>
      </w:r>
      <w:r w:rsidR="00B751BB" w:rsidRPr="00AA7A07">
        <w:rPr>
          <w:sz w:val="28"/>
          <w:szCs w:val="28"/>
        </w:rPr>
        <w:t>».</w:t>
      </w:r>
    </w:p>
    <w:p w:rsidR="00B751BB" w:rsidRDefault="00B751BB" w:rsidP="001A4F4D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</w:t>
      </w:r>
      <w:r w:rsidRPr="00601263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601263">
        <w:rPr>
          <w:sz w:val="28"/>
          <w:szCs w:val="28"/>
        </w:rPr>
        <w:t>в информационно – телекоммуникационной сети «Интернет»</w:t>
      </w:r>
      <w:r w:rsidRPr="00346DE8">
        <w:rPr>
          <w:sz w:val="28"/>
          <w:szCs w:val="28"/>
        </w:rPr>
        <w:t>.</w:t>
      </w:r>
    </w:p>
    <w:p w:rsidR="00B751BB" w:rsidRPr="00857C7B" w:rsidRDefault="00B751BB" w:rsidP="00B751B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      на </w:t>
      </w:r>
      <w:r w:rsidR="001A4F4D">
        <w:rPr>
          <w:sz w:val="28"/>
          <w:szCs w:val="28"/>
        </w:rPr>
        <w:t>заместителя председателя Территориальной избирательной комиссии Целинского район</w:t>
      </w:r>
      <w:r w:rsidR="007B327B">
        <w:rPr>
          <w:sz w:val="28"/>
          <w:szCs w:val="28"/>
        </w:rPr>
        <w:t xml:space="preserve">а Ростовской области </w:t>
      </w:r>
      <w:proofErr w:type="spellStart"/>
      <w:r w:rsidR="007B327B">
        <w:rPr>
          <w:sz w:val="28"/>
          <w:szCs w:val="28"/>
        </w:rPr>
        <w:t>Лузько</w:t>
      </w:r>
      <w:proofErr w:type="spellEnd"/>
      <w:r w:rsidR="007B327B">
        <w:rPr>
          <w:sz w:val="28"/>
          <w:szCs w:val="28"/>
        </w:rPr>
        <w:t xml:space="preserve"> В.В.</w:t>
      </w:r>
    </w:p>
    <w:p w:rsidR="00256FCB" w:rsidRDefault="00256FCB" w:rsidP="00B751BB">
      <w:pPr>
        <w:pStyle w:val="Postan"/>
        <w:widowControl w:val="0"/>
        <w:rPr>
          <w:b/>
        </w:rPr>
      </w:pPr>
    </w:p>
    <w:p w:rsidR="00C5293B" w:rsidRDefault="00C5293B" w:rsidP="00B751BB">
      <w:pPr>
        <w:pStyle w:val="Postan"/>
        <w:widowControl w:val="0"/>
        <w:rPr>
          <w:b/>
        </w:rPr>
      </w:pPr>
    </w:p>
    <w:p w:rsidR="00256FCB" w:rsidRDefault="00256FCB" w:rsidP="00B751BB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B751BB">
      <w:pPr>
        <w:pStyle w:val="Postan"/>
        <w:widowControl w:val="0"/>
        <w:jc w:val="both"/>
        <w:rPr>
          <w:szCs w:val="28"/>
        </w:rPr>
      </w:pPr>
    </w:p>
    <w:p w:rsidR="00210195" w:rsidRPr="00457B14" w:rsidRDefault="00256FCB" w:rsidP="00B751B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210195" w:rsidRPr="00457B14" w:rsidSect="00B751B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54D4" w:rsidRDefault="004254D4" w:rsidP="002B31BC">
      <w:r>
        <w:separator/>
      </w:r>
    </w:p>
  </w:endnote>
  <w:endnote w:type="continuationSeparator" w:id="0">
    <w:p w:rsidR="004254D4" w:rsidRDefault="004254D4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3C2D">
          <w:rPr>
            <w:noProof/>
          </w:rPr>
          <w:t>1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54D4" w:rsidRDefault="004254D4" w:rsidP="002B31BC">
      <w:r>
        <w:separator/>
      </w:r>
    </w:p>
  </w:footnote>
  <w:footnote w:type="continuationSeparator" w:id="0">
    <w:p w:rsidR="004254D4" w:rsidRDefault="004254D4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0769AD"/>
    <w:rsid w:val="000778A7"/>
    <w:rsid w:val="00095AA0"/>
    <w:rsid w:val="000B466D"/>
    <w:rsid w:val="000B6D7F"/>
    <w:rsid w:val="000C5066"/>
    <w:rsid w:val="000D4D53"/>
    <w:rsid w:val="000F37CD"/>
    <w:rsid w:val="000F4346"/>
    <w:rsid w:val="00101284"/>
    <w:rsid w:val="001045BE"/>
    <w:rsid w:val="00123B6E"/>
    <w:rsid w:val="00124111"/>
    <w:rsid w:val="0015202D"/>
    <w:rsid w:val="0015547D"/>
    <w:rsid w:val="00160DBE"/>
    <w:rsid w:val="001629A0"/>
    <w:rsid w:val="00164627"/>
    <w:rsid w:val="001870E3"/>
    <w:rsid w:val="00187E61"/>
    <w:rsid w:val="00192CCA"/>
    <w:rsid w:val="001A021C"/>
    <w:rsid w:val="001A17DA"/>
    <w:rsid w:val="001A4F4D"/>
    <w:rsid w:val="001A6F14"/>
    <w:rsid w:val="001D6894"/>
    <w:rsid w:val="001F17D7"/>
    <w:rsid w:val="00210195"/>
    <w:rsid w:val="00256FCB"/>
    <w:rsid w:val="0027393A"/>
    <w:rsid w:val="00281EA8"/>
    <w:rsid w:val="00290AAE"/>
    <w:rsid w:val="00294495"/>
    <w:rsid w:val="002A2488"/>
    <w:rsid w:val="002A444C"/>
    <w:rsid w:val="002B31BC"/>
    <w:rsid w:val="002B6082"/>
    <w:rsid w:val="002D562C"/>
    <w:rsid w:val="002E18D0"/>
    <w:rsid w:val="003017B5"/>
    <w:rsid w:val="00310583"/>
    <w:rsid w:val="00312785"/>
    <w:rsid w:val="0034528B"/>
    <w:rsid w:val="003504D6"/>
    <w:rsid w:val="0037256F"/>
    <w:rsid w:val="00373459"/>
    <w:rsid w:val="00380B6A"/>
    <w:rsid w:val="0038184D"/>
    <w:rsid w:val="003B2A43"/>
    <w:rsid w:val="003C0B3A"/>
    <w:rsid w:val="003D2202"/>
    <w:rsid w:val="00400ACD"/>
    <w:rsid w:val="00414874"/>
    <w:rsid w:val="004254D4"/>
    <w:rsid w:val="0044503B"/>
    <w:rsid w:val="0045269D"/>
    <w:rsid w:val="00457B14"/>
    <w:rsid w:val="004773AD"/>
    <w:rsid w:val="0048257C"/>
    <w:rsid w:val="004A465B"/>
    <w:rsid w:val="004A7CB7"/>
    <w:rsid w:val="004A7D18"/>
    <w:rsid w:val="004D0B30"/>
    <w:rsid w:val="004E16E0"/>
    <w:rsid w:val="004F0F59"/>
    <w:rsid w:val="00515721"/>
    <w:rsid w:val="00525258"/>
    <w:rsid w:val="00537667"/>
    <w:rsid w:val="0056264A"/>
    <w:rsid w:val="00562661"/>
    <w:rsid w:val="00585605"/>
    <w:rsid w:val="00585B7F"/>
    <w:rsid w:val="005D3238"/>
    <w:rsid w:val="005D41F7"/>
    <w:rsid w:val="005D4350"/>
    <w:rsid w:val="005F15E9"/>
    <w:rsid w:val="005F47D8"/>
    <w:rsid w:val="005F6648"/>
    <w:rsid w:val="00603C2D"/>
    <w:rsid w:val="00616FC5"/>
    <w:rsid w:val="00634818"/>
    <w:rsid w:val="006401E4"/>
    <w:rsid w:val="006846CE"/>
    <w:rsid w:val="00684C11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67B8"/>
    <w:rsid w:val="007575D1"/>
    <w:rsid w:val="0077606D"/>
    <w:rsid w:val="007818E8"/>
    <w:rsid w:val="00790D9B"/>
    <w:rsid w:val="00793B7C"/>
    <w:rsid w:val="007B327B"/>
    <w:rsid w:val="007C10F0"/>
    <w:rsid w:val="007C46FD"/>
    <w:rsid w:val="007D14D9"/>
    <w:rsid w:val="007D24BA"/>
    <w:rsid w:val="007D4368"/>
    <w:rsid w:val="007E5492"/>
    <w:rsid w:val="007F7A7A"/>
    <w:rsid w:val="00804DD1"/>
    <w:rsid w:val="0084441C"/>
    <w:rsid w:val="00853BD4"/>
    <w:rsid w:val="0085541D"/>
    <w:rsid w:val="00857027"/>
    <w:rsid w:val="0085784E"/>
    <w:rsid w:val="008849DF"/>
    <w:rsid w:val="008A04E5"/>
    <w:rsid w:val="008A29AB"/>
    <w:rsid w:val="008A4659"/>
    <w:rsid w:val="008A65EA"/>
    <w:rsid w:val="008A7A86"/>
    <w:rsid w:val="008B017F"/>
    <w:rsid w:val="008D3997"/>
    <w:rsid w:val="009167BD"/>
    <w:rsid w:val="0092597D"/>
    <w:rsid w:val="009325F0"/>
    <w:rsid w:val="009429F4"/>
    <w:rsid w:val="00943DE1"/>
    <w:rsid w:val="00957C45"/>
    <w:rsid w:val="009709EB"/>
    <w:rsid w:val="009860D4"/>
    <w:rsid w:val="009A060F"/>
    <w:rsid w:val="009B0FB0"/>
    <w:rsid w:val="009C2985"/>
    <w:rsid w:val="009C2BE4"/>
    <w:rsid w:val="009E1F0A"/>
    <w:rsid w:val="009E2E18"/>
    <w:rsid w:val="00A21A86"/>
    <w:rsid w:val="00A33C54"/>
    <w:rsid w:val="00A364B2"/>
    <w:rsid w:val="00A56529"/>
    <w:rsid w:val="00A62978"/>
    <w:rsid w:val="00A66C4F"/>
    <w:rsid w:val="00A923DD"/>
    <w:rsid w:val="00AC20C3"/>
    <w:rsid w:val="00AE4346"/>
    <w:rsid w:val="00AF15FD"/>
    <w:rsid w:val="00AF492A"/>
    <w:rsid w:val="00B036E5"/>
    <w:rsid w:val="00B17B9F"/>
    <w:rsid w:val="00B222DD"/>
    <w:rsid w:val="00B26D2B"/>
    <w:rsid w:val="00B4077A"/>
    <w:rsid w:val="00B41892"/>
    <w:rsid w:val="00B41A2F"/>
    <w:rsid w:val="00B42E2B"/>
    <w:rsid w:val="00B44CFF"/>
    <w:rsid w:val="00B5673C"/>
    <w:rsid w:val="00B7319E"/>
    <w:rsid w:val="00B751BB"/>
    <w:rsid w:val="00BA4C4D"/>
    <w:rsid w:val="00BD1DC9"/>
    <w:rsid w:val="00BD57B3"/>
    <w:rsid w:val="00BF0D1A"/>
    <w:rsid w:val="00C0688E"/>
    <w:rsid w:val="00C44DF0"/>
    <w:rsid w:val="00C51651"/>
    <w:rsid w:val="00C5293B"/>
    <w:rsid w:val="00C555B2"/>
    <w:rsid w:val="00C65553"/>
    <w:rsid w:val="00C70B95"/>
    <w:rsid w:val="00C72E05"/>
    <w:rsid w:val="00CA58A7"/>
    <w:rsid w:val="00CB19EC"/>
    <w:rsid w:val="00CC1A2E"/>
    <w:rsid w:val="00CC2330"/>
    <w:rsid w:val="00CE2D36"/>
    <w:rsid w:val="00D138F7"/>
    <w:rsid w:val="00D37EEF"/>
    <w:rsid w:val="00D44552"/>
    <w:rsid w:val="00D44DF5"/>
    <w:rsid w:val="00D56D59"/>
    <w:rsid w:val="00D8397E"/>
    <w:rsid w:val="00D938AC"/>
    <w:rsid w:val="00DA3FC8"/>
    <w:rsid w:val="00DB3E62"/>
    <w:rsid w:val="00DD23FC"/>
    <w:rsid w:val="00E00AFB"/>
    <w:rsid w:val="00E01F0C"/>
    <w:rsid w:val="00E15F57"/>
    <w:rsid w:val="00E23766"/>
    <w:rsid w:val="00E244BE"/>
    <w:rsid w:val="00E629D8"/>
    <w:rsid w:val="00E94C3C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13927"/>
    <w:rsid w:val="00F230C8"/>
    <w:rsid w:val="00F27344"/>
    <w:rsid w:val="00F31545"/>
    <w:rsid w:val="00F359B2"/>
    <w:rsid w:val="00F472EE"/>
    <w:rsid w:val="00F62924"/>
    <w:rsid w:val="00F65747"/>
    <w:rsid w:val="00F76327"/>
    <w:rsid w:val="00F95939"/>
    <w:rsid w:val="00F95952"/>
    <w:rsid w:val="00FA5E5A"/>
    <w:rsid w:val="00FA683E"/>
    <w:rsid w:val="00FB4CD4"/>
    <w:rsid w:val="00FD4037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0F43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Рабочий"/>
    <w:basedOn w:val="a"/>
    <w:rsid w:val="00457B14"/>
    <w:pPr>
      <w:spacing w:line="360" w:lineRule="auto"/>
      <w:ind w:firstLine="709"/>
      <w:jc w:val="both"/>
    </w:pPr>
    <w:rPr>
      <w:sz w:val="24"/>
    </w:rPr>
  </w:style>
  <w:style w:type="paragraph" w:styleId="2">
    <w:name w:val="Body Text Indent 2"/>
    <w:basedOn w:val="a"/>
    <w:link w:val="20"/>
    <w:rsid w:val="00B751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751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1A02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0F43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c">
    <w:name w:val="Рабочий"/>
    <w:basedOn w:val="a"/>
    <w:rsid w:val="00457B14"/>
    <w:pPr>
      <w:spacing w:line="360" w:lineRule="auto"/>
      <w:ind w:firstLine="709"/>
      <w:jc w:val="both"/>
    </w:pPr>
    <w:rPr>
      <w:sz w:val="24"/>
    </w:rPr>
  </w:style>
  <w:style w:type="paragraph" w:styleId="2">
    <w:name w:val="Body Text Indent 2"/>
    <w:basedOn w:val="a"/>
    <w:link w:val="20"/>
    <w:rsid w:val="00B751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751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1A02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A2CC8-2FC3-431D-8F71-BC8BABEF7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1226</TotalTime>
  <Pages>1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137</cp:revision>
  <cp:lastPrinted>2026-05-25T06:31:00Z</cp:lastPrinted>
  <dcterms:created xsi:type="dcterms:W3CDTF">2019-01-30T08:36:00Z</dcterms:created>
  <dcterms:modified xsi:type="dcterms:W3CDTF">2026-05-25T06:32:00Z</dcterms:modified>
</cp:coreProperties>
</file>