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87477E" w:rsidP="00B751BB">
      <w:pPr>
        <w:widowControl w:val="0"/>
        <w:rPr>
          <w:sz w:val="28"/>
        </w:rPr>
      </w:pPr>
      <w:r>
        <w:rPr>
          <w:sz w:val="28"/>
        </w:rPr>
        <w:t>03</w:t>
      </w:r>
      <w:bookmarkStart w:id="0" w:name="_GoBack"/>
      <w:bookmarkEnd w:id="0"/>
      <w:r w:rsidR="001F1328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1F1328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CE0566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CE0566">
        <w:rPr>
          <w:sz w:val="28"/>
        </w:rPr>
        <w:t>№ 2-11</w:t>
      </w:r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6D7127" w:rsidRDefault="006D7127" w:rsidP="006D7127">
      <w:pPr>
        <w:widowControl w:val="0"/>
        <w:tabs>
          <w:tab w:val="left" w:pos="6946"/>
          <w:tab w:val="left" w:pos="7938"/>
          <w:tab w:val="left" w:pos="8222"/>
        </w:tabs>
        <w:ind w:left="2127" w:right="1983"/>
        <w:jc w:val="both"/>
        <w:rPr>
          <w:b/>
          <w:bCs/>
          <w:sz w:val="28"/>
          <w:szCs w:val="28"/>
        </w:rPr>
      </w:pPr>
      <w:r w:rsidRPr="006D7127"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</w:t>
      </w:r>
      <w:r w:rsidR="00CE0566">
        <w:rPr>
          <w:b/>
          <w:sz w:val="28"/>
          <w:szCs w:val="28"/>
        </w:rPr>
        <w:t>Собрания депутатов Хлеборобного</w:t>
      </w:r>
      <w:r w:rsidRPr="006D7127">
        <w:rPr>
          <w:b/>
          <w:sz w:val="28"/>
          <w:szCs w:val="28"/>
        </w:rPr>
        <w:t xml:space="preserve"> сельско</w:t>
      </w:r>
      <w:r w:rsidR="00A8378E">
        <w:rPr>
          <w:b/>
          <w:sz w:val="28"/>
          <w:szCs w:val="28"/>
        </w:rPr>
        <w:t>го поселения пятого</w:t>
      </w:r>
      <w:r w:rsidRPr="006D7127">
        <w:rPr>
          <w:b/>
          <w:sz w:val="28"/>
          <w:szCs w:val="28"/>
        </w:rPr>
        <w:t xml:space="preserve"> созыва на Территориальную избирательную комиссию Целинского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6D7127" w:rsidRDefault="006D7127" w:rsidP="00A837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статьи 25 Федерального закона №</w:t>
      </w:r>
      <w:r w:rsidR="00A83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67-ФЗ </w:t>
      </w:r>
      <w:r w:rsidR="00A837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12.06.2002 «Об основных гарантиях избирательных прав и права </w:t>
      </w:r>
      <w:r w:rsidR="00A8378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на участие в референдуме граждан Российской Федерации», </w:t>
      </w:r>
      <w:r w:rsidR="00A8378E">
        <w:rPr>
          <w:sz w:val="28"/>
          <w:szCs w:val="28"/>
        </w:rPr>
        <w:t>частью 9 статьи</w:t>
      </w:r>
      <w:r w:rsidR="00A8378E" w:rsidRPr="006D5C0C">
        <w:rPr>
          <w:sz w:val="28"/>
          <w:szCs w:val="28"/>
        </w:rPr>
        <w:t xml:space="preserve"> 16 Областного закона </w:t>
      </w:r>
      <w:r w:rsidR="00A8378E">
        <w:rPr>
          <w:sz w:val="28"/>
          <w:szCs w:val="28"/>
        </w:rPr>
        <w:t>Ростовской области от 12.05.2016 № 525-ЗС                «</w:t>
      </w:r>
      <w:r w:rsidR="00A8378E" w:rsidRPr="006D5C0C">
        <w:rPr>
          <w:sz w:val="28"/>
          <w:szCs w:val="28"/>
        </w:rPr>
        <w:t>О выборах и ре</w:t>
      </w:r>
      <w:r w:rsidR="00A8378E">
        <w:rPr>
          <w:sz w:val="28"/>
          <w:szCs w:val="28"/>
        </w:rPr>
        <w:t>ферендумах в Ростовской области»</w:t>
      </w:r>
      <w:r>
        <w:rPr>
          <w:sz w:val="28"/>
          <w:szCs w:val="28"/>
        </w:rPr>
        <w:t xml:space="preserve"> и на основании постановления Избирательной комиссии Ростовской области </w:t>
      </w:r>
      <w:r w:rsidRPr="00F54CF2">
        <w:rPr>
          <w:sz w:val="28"/>
          <w:szCs w:val="28"/>
        </w:rPr>
        <w:t xml:space="preserve">от </w:t>
      </w:r>
      <w:r w:rsidR="00F54CF2" w:rsidRPr="00F54CF2">
        <w:rPr>
          <w:sz w:val="28"/>
          <w:szCs w:val="28"/>
        </w:rPr>
        <w:t>28</w:t>
      </w:r>
      <w:r w:rsidR="00A8378E" w:rsidRPr="00F54CF2">
        <w:rPr>
          <w:sz w:val="28"/>
          <w:szCs w:val="28"/>
        </w:rPr>
        <w:t xml:space="preserve"> мая 2021</w:t>
      </w:r>
      <w:r w:rsidR="002142FF">
        <w:rPr>
          <w:b/>
          <w:sz w:val="28"/>
          <w:szCs w:val="28"/>
        </w:rPr>
        <w:t xml:space="preserve"> </w:t>
      </w:r>
      <w:r w:rsidR="002142FF" w:rsidRPr="00A12CB5">
        <w:rPr>
          <w:sz w:val="28"/>
          <w:szCs w:val="28"/>
        </w:rPr>
        <w:t>№ 148</w:t>
      </w:r>
      <w:r w:rsidR="00AE535D">
        <w:rPr>
          <w:sz w:val="28"/>
          <w:szCs w:val="28"/>
        </w:rPr>
        <w:t>-191</w:t>
      </w:r>
      <w:r>
        <w:rPr>
          <w:sz w:val="28"/>
          <w:szCs w:val="28"/>
        </w:rPr>
        <w:t xml:space="preserve"> «</w:t>
      </w:r>
      <w:r w:rsidR="00A8378E" w:rsidRPr="006D5C0C">
        <w:rPr>
          <w:sz w:val="28"/>
          <w:szCs w:val="28"/>
        </w:rPr>
        <w:t xml:space="preserve">О возложении полномочий Избирательной комиссии </w:t>
      </w:r>
      <w:r w:rsidR="00CE0566">
        <w:rPr>
          <w:sz w:val="28"/>
          <w:szCs w:val="28"/>
        </w:rPr>
        <w:t>Хлеборобного</w:t>
      </w:r>
      <w:r w:rsidR="00A8378E" w:rsidRPr="006D5C0C">
        <w:rPr>
          <w:sz w:val="28"/>
          <w:szCs w:val="28"/>
        </w:rPr>
        <w:t xml:space="preserve"> сельского поселения на Территориальную избирательную комиссию </w:t>
      </w:r>
      <w:r w:rsidR="00A8378E">
        <w:rPr>
          <w:sz w:val="28"/>
          <w:szCs w:val="28"/>
        </w:rPr>
        <w:t>Целинского</w:t>
      </w:r>
      <w:r w:rsidR="00A8378E" w:rsidRPr="006D5C0C">
        <w:rPr>
          <w:sz w:val="28"/>
          <w:szCs w:val="28"/>
        </w:rPr>
        <w:t xml:space="preserve"> района Ростовской области</w:t>
      </w:r>
      <w:r w:rsidR="00A8378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6D7127" w:rsidRDefault="006D7127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A8378E" w:rsidRDefault="006D7127" w:rsidP="00A8378E">
      <w:pPr>
        <w:pStyle w:val="14-15"/>
      </w:pPr>
      <w:r>
        <w:t xml:space="preserve">1. </w:t>
      </w:r>
      <w:r w:rsidR="00A8378E">
        <w:t>Не формировать окружную избирательную ком</w:t>
      </w:r>
      <w:r w:rsidR="00CE0566">
        <w:t>иссию по подготовке и проведению</w:t>
      </w:r>
      <w:r w:rsidR="00A8378E">
        <w:t xml:space="preserve"> выборов депутатов Собрания депутатов </w:t>
      </w:r>
      <w:r w:rsidR="00CE0566">
        <w:t>Хлеборобного</w:t>
      </w:r>
      <w:r w:rsidR="00A8378E">
        <w:t xml:space="preserve"> сельского поселения пятого созыва.</w:t>
      </w:r>
    </w:p>
    <w:p w:rsidR="006D7127" w:rsidRDefault="006D7127" w:rsidP="006D7127">
      <w:pPr>
        <w:pStyle w:val="Postan"/>
        <w:spacing w:line="360" w:lineRule="auto"/>
        <w:jc w:val="both"/>
      </w:pPr>
      <w:r>
        <w:rPr>
          <w:szCs w:val="28"/>
        </w:rPr>
        <w:tab/>
        <w:t xml:space="preserve">2. Возложить полномочия окружной избирательной </w:t>
      </w:r>
      <w:r w:rsidRPr="0011430D">
        <w:rPr>
          <w:szCs w:val="28"/>
        </w:rPr>
        <w:t xml:space="preserve">комиссии </w:t>
      </w:r>
      <w:r w:rsidR="00EB25A2">
        <w:rPr>
          <w:szCs w:val="28"/>
        </w:rPr>
        <w:t xml:space="preserve">              </w:t>
      </w:r>
      <w:r w:rsidRPr="0011430D">
        <w:rPr>
          <w:szCs w:val="28"/>
        </w:rPr>
        <w:t>по выборам</w:t>
      </w:r>
      <w:r w:rsidRPr="002D5EF6">
        <w:rPr>
          <w:sz w:val="24"/>
          <w:szCs w:val="28"/>
        </w:rPr>
        <w:t xml:space="preserve"> </w:t>
      </w:r>
      <w:r w:rsidRPr="005E2F69">
        <w:rPr>
          <w:szCs w:val="28"/>
        </w:rPr>
        <w:t xml:space="preserve">депутатов </w:t>
      </w:r>
      <w:r w:rsidR="00CE0566">
        <w:rPr>
          <w:szCs w:val="28"/>
        </w:rPr>
        <w:t>Собрания депутатов Хлеборобного</w:t>
      </w:r>
      <w:r w:rsidRPr="005E2F69">
        <w:rPr>
          <w:szCs w:val="28"/>
        </w:rPr>
        <w:t xml:space="preserve"> сельского</w:t>
      </w:r>
      <w:r w:rsidRPr="002D5EF6">
        <w:rPr>
          <w:sz w:val="24"/>
        </w:rPr>
        <w:t xml:space="preserve"> </w:t>
      </w:r>
      <w:r w:rsidRPr="00D048DF">
        <w:t>поселен</w:t>
      </w:r>
      <w:r>
        <w:t xml:space="preserve">ия </w:t>
      </w:r>
      <w:r w:rsidR="00FC33F6">
        <w:t xml:space="preserve">пятого созыва </w:t>
      </w:r>
      <w:r>
        <w:t>на Т</w:t>
      </w:r>
      <w:r w:rsidRPr="00D048DF">
        <w:t>ерриториальную избирательную комиссию Целинского района</w:t>
      </w:r>
      <w:r>
        <w:t xml:space="preserve"> Ростовской области.</w:t>
      </w:r>
    </w:p>
    <w:p w:rsidR="006D7127" w:rsidRDefault="006D7127" w:rsidP="006D7127">
      <w:pPr>
        <w:pStyle w:val="Postan"/>
        <w:spacing w:line="360" w:lineRule="auto"/>
        <w:jc w:val="both"/>
      </w:pPr>
      <w:r>
        <w:lastRenderedPageBreak/>
        <w:tab/>
        <w:t xml:space="preserve">3. </w:t>
      </w:r>
      <w:r w:rsidRPr="00D048DF">
        <w:t>Направить настоящее постановление в Избирательную комиссию Рост</w:t>
      </w:r>
      <w:r w:rsidR="00EB25A2">
        <w:t>овской области</w:t>
      </w:r>
      <w:r>
        <w:t>.</w:t>
      </w:r>
    </w:p>
    <w:p w:rsidR="006D7127" w:rsidRDefault="006D7127" w:rsidP="006D7127">
      <w:pPr>
        <w:pStyle w:val="Postan"/>
        <w:spacing w:line="360" w:lineRule="auto"/>
        <w:jc w:val="both"/>
      </w:pPr>
      <w:r>
        <w:tab/>
        <w:t>4. Опублик</w:t>
      </w:r>
      <w:r w:rsidR="00EB25A2">
        <w:t xml:space="preserve">овать настоящее постановление </w:t>
      </w:r>
      <w:r w:rsidR="00EB25A2" w:rsidRPr="0099686D">
        <w:rPr>
          <w:szCs w:val="28"/>
        </w:rPr>
        <w:t xml:space="preserve">в </w:t>
      </w:r>
      <w:r w:rsidR="00EB25A2">
        <w:rPr>
          <w:szCs w:val="28"/>
        </w:rPr>
        <w:t>общественно – политической газете Целинского</w:t>
      </w:r>
      <w:r w:rsidR="00EB25A2" w:rsidRPr="0099686D">
        <w:rPr>
          <w:szCs w:val="28"/>
        </w:rPr>
        <w:t xml:space="preserve"> района Ростов</w:t>
      </w:r>
      <w:r w:rsidR="00EB25A2">
        <w:rPr>
          <w:szCs w:val="28"/>
        </w:rPr>
        <w:t>ск</w:t>
      </w:r>
      <w:r w:rsidR="00FD54D5">
        <w:rPr>
          <w:szCs w:val="28"/>
        </w:rPr>
        <w:t>ой области «Целинские ВЕДОМОСТИ</w:t>
      </w:r>
      <w:r w:rsidR="00EB25A2" w:rsidRPr="0099686D">
        <w:rPr>
          <w:szCs w:val="28"/>
        </w:rPr>
        <w:t>»</w:t>
      </w:r>
      <w:r>
        <w:t>.</w:t>
      </w:r>
    </w:p>
    <w:p w:rsidR="009F412E" w:rsidRPr="009F412E" w:rsidRDefault="009F412E" w:rsidP="009F412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B7B46">
        <w:rPr>
          <w:sz w:val="28"/>
          <w:szCs w:val="28"/>
        </w:rPr>
        <w:t xml:space="preserve"> </w:t>
      </w:r>
      <w:r w:rsidRPr="002B3163">
        <w:rPr>
          <w:sz w:val="28"/>
          <w:szCs w:val="28"/>
        </w:rPr>
        <w:t>Разместить настоящ</w:t>
      </w:r>
      <w:r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6D7127" w:rsidRPr="00C10CF7" w:rsidRDefault="009F412E" w:rsidP="006D7127">
      <w:pPr>
        <w:pStyle w:val="Postan"/>
        <w:spacing w:line="360" w:lineRule="auto"/>
        <w:jc w:val="both"/>
      </w:pPr>
      <w:r>
        <w:tab/>
        <w:t>6</w:t>
      </w:r>
      <w:r w:rsidR="006D7127">
        <w:t xml:space="preserve">. Контроль за исполнением настоящего постановления возложить </w:t>
      </w:r>
      <w:r w:rsidR="00FD54D5">
        <w:t xml:space="preserve">      </w:t>
      </w:r>
      <w:r w:rsidR="006D7127">
        <w:t>на председателя Территориальной избирательной комиссии Целинского</w:t>
      </w:r>
      <w:r w:rsidR="00F54CF2">
        <w:t xml:space="preserve"> района Ростовской области </w:t>
      </w:r>
      <w:r w:rsidR="006D7127">
        <w:t>Горбунова</w:t>
      </w:r>
      <w:r w:rsidR="00F54CF2">
        <w:t xml:space="preserve"> Е.П</w:t>
      </w:r>
      <w:r w:rsidR="006D7127">
        <w:t>.</w:t>
      </w:r>
    </w:p>
    <w:p w:rsidR="006D7127" w:rsidRDefault="006D7127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256FCB" w:rsidRDefault="00256FC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918" w:rsidRDefault="001B0918" w:rsidP="002B31BC">
      <w:r>
        <w:separator/>
      </w:r>
    </w:p>
  </w:endnote>
  <w:endnote w:type="continuationSeparator" w:id="0">
    <w:p w:rsidR="001B0918" w:rsidRDefault="001B091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77E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918" w:rsidRDefault="001B0918" w:rsidP="002B31BC">
      <w:r>
        <w:separator/>
      </w:r>
    </w:p>
  </w:footnote>
  <w:footnote w:type="continuationSeparator" w:id="0">
    <w:p w:rsidR="001B0918" w:rsidRDefault="001B091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E4DE2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870E3"/>
    <w:rsid w:val="00187E61"/>
    <w:rsid w:val="00192CCA"/>
    <w:rsid w:val="001A021C"/>
    <w:rsid w:val="001A17DA"/>
    <w:rsid w:val="001A4F4D"/>
    <w:rsid w:val="001B0918"/>
    <w:rsid w:val="001D6894"/>
    <w:rsid w:val="001F1328"/>
    <w:rsid w:val="001F17D7"/>
    <w:rsid w:val="00210195"/>
    <w:rsid w:val="002142FF"/>
    <w:rsid w:val="00256FCB"/>
    <w:rsid w:val="0026068C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12785"/>
    <w:rsid w:val="0034528B"/>
    <w:rsid w:val="00346D8F"/>
    <w:rsid w:val="0037256F"/>
    <w:rsid w:val="0038184D"/>
    <w:rsid w:val="003B2A43"/>
    <w:rsid w:val="003C0B3A"/>
    <w:rsid w:val="003D2202"/>
    <w:rsid w:val="00414874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6264A"/>
    <w:rsid w:val="00562661"/>
    <w:rsid w:val="00585605"/>
    <w:rsid w:val="00585B7F"/>
    <w:rsid w:val="005D3238"/>
    <w:rsid w:val="005D41F7"/>
    <w:rsid w:val="005D4350"/>
    <w:rsid w:val="005F15E9"/>
    <w:rsid w:val="005F26A1"/>
    <w:rsid w:val="005F47D8"/>
    <w:rsid w:val="005F6648"/>
    <w:rsid w:val="00634818"/>
    <w:rsid w:val="006401E4"/>
    <w:rsid w:val="006846CE"/>
    <w:rsid w:val="00684C11"/>
    <w:rsid w:val="006D1296"/>
    <w:rsid w:val="006D7127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7477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9F412E"/>
    <w:rsid w:val="00A12CB5"/>
    <w:rsid w:val="00A21A86"/>
    <w:rsid w:val="00A33C54"/>
    <w:rsid w:val="00A364B2"/>
    <w:rsid w:val="00A56529"/>
    <w:rsid w:val="00A62978"/>
    <w:rsid w:val="00A66C4F"/>
    <w:rsid w:val="00A8378E"/>
    <w:rsid w:val="00A923DD"/>
    <w:rsid w:val="00AC20C3"/>
    <w:rsid w:val="00AE4346"/>
    <w:rsid w:val="00AE535D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4518E"/>
    <w:rsid w:val="00B5673C"/>
    <w:rsid w:val="00B7319E"/>
    <w:rsid w:val="00B751BB"/>
    <w:rsid w:val="00BA4C4D"/>
    <w:rsid w:val="00BD1DC9"/>
    <w:rsid w:val="00BD57B3"/>
    <w:rsid w:val="00C0688E"/>
    <w:rsid w:val="00C44DF0"/>
    <w:rsid w:val="00C51651"/>
    <w:rsid w:val="00C555B2"/>
    <w:rsid w:val="00C65553"/>
    <w:rsid w:val="00C70B95"/>
    <w:rsid w:val="00C72E05"/>
    <w:rsid w:val="00CA58A7"/>
    <w:rsid w:val="00CB19EC"/>
    <w:rsid w:val="00CC1A2E"/>
    <w:rsid w:val="00CC2330"/>
    <w:rsid w:val="00CE0566"/>
    <w:rsid w:val="00CE2D36"/>
    <w:rsid w:val="00D138F7"/>
    <w:rsid w:val="00D17501"/>
    <w:rsid w:val="00D37EEF"/>
    <w:rsid w:val="00D44552"/>
    <w:rsid w:val="00D44DF5"/>
    <w:rsid w:val="00D8397E"/>
    <w:rsid w:val="00D938AC"/>
    <w:rsid w:val="00DA3FC8"/>
    <w:rsid w:val="00DB2901"/>
    <w:rsid w:val="00DB3E62"/>
    <w:rsid w:val="00DD23FC"/>
    <w:rsid w:val="00E00AFB"/>
    <w:rsid w:val="00E01F0C"/>
    <w:rsid w:val="00E15F57"/>
    <w:rsid w:val="00E23766"/>
    <w:rsid w:val="00E244BE"/>
    <w:rsid w:val="00E629D8"/>
    <w:rsid w:val="00E94C3C"/>
    <w:rsid w:val="00EB25A2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7344"/>
    <w:rsid w:val="00F31545"/>
    <w:rsid w:val="00F359B2"/>
    <w:rsid w:val="00F472EE"/>
    <w:rsid w:val="00F54CF2"/>
    <w:rsid w:val="00F62924"/>
    <w:rsid w:val="00F65747"/>
    <w:rsid w:val="00F76327"/>
    <w:rsid w:val="00F95939"/>
    <w:rsid w:val="00F95952"/>
    <w:rsid w:val="00FA5E5A"/>
    <w:rsid w:val="00FA683E"/>
    <w:rsid w:val="00FB4CD4"/>
    <w:rsid w:val="00FC33F6"/>
    <w:rsid w:val="00FC62BB"/>
    <w:rsid w:val="00FD54D5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F5755-72B7-452F-841D-B272B6515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132</cp:revision>
  <cp:lastPrinted>2021-05-21T06:47:00Z</cp:lastPrinted>
  <dcterms:created xsi:type="dcterms:W3CDTF">2019-01-30T08:36:00Z</dcterms:created>
  <dcterms:modified xsi:type="dcterms:W3CDTF">2021-06-01T06:21:00Z</dcterms:modified>
</cp:coreProperties>
</file>