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709" w:rsidRPr="00AE7751" w:rsidRDefault="00284709" w:rsidP="00284709">
      <w:pPr>
        <w:spacing w:after="120"/>
        <w:jc w:val="center"/>
        <w:rPr>
          <w:rFonts w:eastAsiaTheme="minorEastAsia"/>
          <w:sz w:val="28"/>
          <w:lang w:eastAsia="ru-RU"/>
        </w:rPr>
      </w:pPr>
      <w:r w:rsidRPr="00AE7751">
        <w:rPr>
          <w:rFonts w:eastAsiaTheme="minorEastAsia"/>
          <w:noProof/>
          <w:lang w:eastAsia="ru-RU"/>
        </w:rPr>
        <w:drawing>
          <wp:inline distT="0" distB="0" distL="0" distR="0">
            <wp:extent cx="755650" cy="795020"/>
            <wp:effectExtent l="0" t="0" r="635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709" w:rsidRPr="00AE7751" w:rsidRDefault="00284709" w:rsidP="002847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284709" w:rsidRPr="00AE7751" w:rsidRDefault="00284709" w:rsidP="0028470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ЦЕЛИНСКОГО РАЙОНА РОСТОВСКОЙ ОБЛАСТИ</w:t>
      </w:r>
    </w:p>
    <w:p w:rsidR="00284709" w:rsidRPr="00AE7751" w:rsidRDefault="00284709" w:rsidP="00284709">
      <w:pPr>
        <w:rPr>
          <w:rFonts w:eastAsiaTheme="minorEastAsia"/>
          <w:sz w:val="28"/>
          <w:szCs w:val="28"/>
          <w:lang w:eastAsia="ru-RU"/>
        </w:rPr>
      </w:pPr>
    </w:p>
    <w:p w:rsidR="00284709" w:rsidRPr="00AE7751" w:rsidRDefault="00284709" w:rsidP="0028470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284709" w:rsidRPr="00AE7751" w:rsidRDefault="00284709" w:rsidP="00284709">
      <w:pPr>
        <w:rPr>
          <w:rFonts w:eastAsiaTheme="minorEastAsia"/>
          <w:lang w:eastAsia="ru-RU"/>
        </w:rPr>
      </w:pPr>
    </w:p>
    <w:p w:rsidR="00284709" w:rsidRPr="00AE7751" w:rsidRDefault="00284709" w:rsidP="00284709">
      <w:pPr>
        <w:rPr>
          <w:rFonts w:ascii="Times New Roman" w:eastAsiaTheme="minorEastAsia" w:hAnsi="Times New Roman" w:cs="Times New Roman"/>
          <w:sz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lang w:eastAsia="ru-RU"/>
        </w:rPr>
        <w:t xml:space="preserve">12 августа 2016                                                                                                         </w:t>
      </w:r>
      <w:r>
        <w:rPr>
          <w:rFonts w:ascii="Times New Roman" w:eastAsiaTheme="minorEastAsia" w:hAnsi="Times New Roman" w:cs="Times New Roman"/>
          <w:sz w:val="28"/>
          <w:lang w:eastAsia="ru-RU"/>
        </w:rPr>
        <w:t>№ 19-32</w:t>
      </w:r>
    </w:p>
    <w:p w:rsidR="00284709" w:rsidRPr="00AE7751" w:rsidRDefault="00284709" w:rsidP="002847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п. Целина</w:t>
      </w:r>
    </w:p>
    <w:p w:rsidR="00284709" w:rsidRPr="00AE7751" w:rsidRDefault="00284709" w:rsidP="00284709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W w:w="0" w:type="auto"/>
        <w:tblInd w:w="1791" w:type="dxa"/>
        <w:tblLook w:val="01E0"/>
      </w:tblPr>
      <w:tblGrid>
        <w:gridCol w:w="6539"/>
      </w:tblGrid>
      <w:tr w:rsidR="00284709" w:rsidRPr="00AE7751" w:rsidTr="00684975">
        <w:tc>
          <w:tcPr>
            <w:tcW w:w="6539" w:type="dxa"/>
            <w:hideMark/>
          </w:tcPr>
          <w:p w:rsidR="00AE7751" w:rsidRPr="00AE7751" w:rsidRDefault="00284709" w:rsidP="0028470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О регистрации Шульга Петра Павловича</w:t>
            </w:r>
            <w:r w:rsidR="009E0E1E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</w:t>
            </w:r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кандидатом в депутаты Собрания депутатов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Новоцелинского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сельского поселения четвертого созыва по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Новоцелинскому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многомандатному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избирательному округу №1</w:t>
            </w:r>
          </w:p>
        </w:tc>
      </w:tr>
    </w:tbl>
    <w:p w:rsidR="00284709" w:rsidRPr="00AE7751" w:rsidRDefault="00284709" w:rsidP="0028470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84709" w:rsidRPr="00AE7751" w:rsidRDefault="00284709" w:rsidP="0028470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gram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Проверив соответствие выдвижения</w:t>
      </w:r>
      <w:r w:rsidR="009E0E1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284709">
        <w:rPr>
          <w:rFonts w:ascii="Times New Roman" w:eastAsia="Times New Roman" w:hAnsi="Times New Roman" w:cs="Times New Roman"/>
          <w:sz w:val="28"/>
          <w:szCs w:val="20"/>
        </w:rPr>
        <w:t>Шульга Петра Павловича</w:t>
      </w: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кандидатом в депутаты Собрания депутатов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четвертого созыва по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</w:t>
      </w:r>
      <w:r w:rsidR="009E0E1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Ростовской области </w:t>
      </w: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от 08.08.2011 № 645-ЗС «О</w:t>
      </w:r>
      <w:proofErr w:type="gram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выборах</w:t>
      </w:r>
      <w:proofErr w:type="gram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депутатов муниципальных образований в Ростовской области»,</w:t>
      </w:r>
    </w:p>
    <w:p w:rsidR="00284709" w:rsidRPr="00AE7751" w:rsidRDefault="00284709" w:rsidP="002847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84709" w:rsidRPr="00AE7751" w:rsidRDefault="00284709" w:rsidP="0028470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Территориальная избирательная комиссия Целинского района Ростовской области ПОСТАНОВЛЯЕТ:</w:t>
      </w:r>
    </w:p>
    <w:p w:rsidR="00284709" w:rsidRPr="00AE7751" w:rsidRDefault="00284709" w:rsidP="002847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84709" w:rsidRPr="00AE7751" w:rsidRDefault="00284709" w:rsidP="0028470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Зарегистрировать кандидатом в депутаты Собрания депутатов</w:t>
      </w:r>
      <w:r w:rsidR="009E0E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четвертого созыва по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</w:t>
      </w:r>
      <w:r w:rsidR="009E0E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4709">
        <w:rPr>
          <w:rFonts w:ascii="Times New Roman" w:eastAsia="Times New Roman" w:hAnsi="Times New Roman" w:cs="Times New Roman"/>
          <w:sz w:val="28"/>
          <w:szCs w:val="20"/>
        </w:rPr>
        <w:t>Шульга Петра Павловича</w:t>
      </w:r>
      <w:r>
        <w:rPr>
          <w:rFonts w:ascii="Times New Roman" w:eastAsia="Times New Roman" w:hAnsi="Times New Roman" w:cs="Times New Roman"/>
          <w:sz w:val="28"/>
          <w:szCs w:val="20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1957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рождения; место жительства: Ростовская 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ласть, Целинский район, поселок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Целина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; место работы: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Сельскохозяйственный кооператив «Целинский», директор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выдвинут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Целинским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Всероссийской Политической партии «ЕДИНАЯ РОССИЯ».</w:t>
      </w:r>
    </w:p>
    <w:p w:rsidR="00284709" w:rsidRPr="00AE7751" w:rsidRDefault="00284709" w:rsidP="0028470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Выдать зарегистрированному кандидату в депутаты Собрания депутатов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четвертого созыва по</w:t>
      </w:r>
      <w:r w:rsidR="009E0E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</w:t>
      </w:r>
      <w:r w:rsidR="009E0E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Шульга Петру Павловичу</w:t>
      </w:r>
      <w:r w:rsidR="009E0E1E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удостоверение о регистрации.</w:t>
      </w:r>
    </w:p>
    <w:p w:rsidR="00284709" w:rsidRPr="00AE7751" w:rsidRDefault="00284709" w:rsidP="0028470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284709" w:rsidRPr="00AE7751" w:rsidRDefault="00284709" w:rsidP="00284709">
      <w:pPr>
        <w:tabs>
          <w:tab w:val="num" w:pos="0"/>
        </w:tabs>
        <w:spacing w:after="0" w:line="360" w:lineRule="auto"/>
        <w:jc w:val="both"/>
        <w:rPr>
          <w:rFonts w:eastAsiaTheme="minorEastAsia"/>
          <w:sz w:val="28"/>
          <w:szCs w:val="28"/>
          <w:lang w:eastAsia="ru-RU"/>
        </w:rPr>
      </w:pPr>
      <w:r w:rsidRPr="00AE7751">
        <w:rPr>
          <w:rFonts w:eastAsiaTheme="minorEastAsia"/>
          <w:sz w:val="28"/>
          <w:szCs w:val="28"/>
          <w:lang w:eastAsia="ru-RU"/>
        </w:rPr>
        <w:tab/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 w:rsidRPr="00AE7751">
        <w:rPr>
          <w:rFonts w:eastAsiaTheme="minorEastAsia"/>
          <w:sz w:val="28"/>
          <w:szCs w:val="28"/>
          <w:lang w:eastAsia="ru-RU"/>
        </w:rPr>
        <w:t>.</w:t>
      </w:r>
    </w:p>
    <w:p w:rsidR="00284709" w:rsidRPr="00AE7751" w:rsidRDefault="00284709" w:rsidP="0028470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5. </w:t>
      </w:r>
      <w:proofErr w:type="gram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284709" w:rsidRPr="00AE7751" w:rsidRDefault="00284709" w:rsidP="0028470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84709" w:rsidRPr="00AE7751" w:rsidRDefault="00284709" w:rsidP="00284709">
      <w:pPr>
        <w:keepNext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 – 12 августа 2016 года;</w:t>
      </w:r>
    </w:p>
    <w:p w:rsidR="00284709" w:rsidRPr="00AE7751" w:rsidRDefault="00284709" w:rsidP="0028470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регистрации – 17 час.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284709" w:rsidRPr="00AE7751" w:rsidRDefault="00284709" w:rsidP="00284709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284709" w:rsidRPr="00AE7751" w:rsidRDefault="00284709" w:rsidP="00284709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Председатель комиссии                                </w:t>
      </w:r>
      <w:r w:rsidR="009E0E1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</w:t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Е.П. Горбунов</w:t>
      </w:r>
    </w:p>
    <w:p w:rsidR="00284709" w:rsidRPr="00AE7751" w:rsidRDefault="00284709" w:rsidP="00284709">
      <w:pPr>
        <w:tabs>
          <w:tab w:val="left" w:pos="900"/>
        </w:tabs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Секретарь комиссии                                                                 </w:t>
      </w:r>
      <w:r w:rsidR="009E0E1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Л.Д. Сычева</w:t>
      </w:r>
    </w:p>
    <w:p w:rsidR="00284709" w:rsidRPr="00AE7751" w:rsidRDefault="00284709" w:rsidP="00284709">
      <w:pPr>
        <w:spacing w:line="360" w:lineRule="auto"/>
        <w:jc w:val="both"/>
        <w:rPr>
          <w:rFonts w:eastAsiaTheme="minorEastAsia"/>
          <w:sz w:val="28"/>
          <w:szCs w:val="28"/>
          <w:lang w:eastAsia="ru-RU"/>
        </w:rPr>
      </w:pPr>
    </w:p>
    <w:p w:rsidR="00284709" w:rsidRPr="00AE7751" w:rsidRDefault="00284709" w:rsidP="00284709">
      <w:pPr>
        <w:spacing w:line="360" w:lineRule="auto"/>
        <w:jc w:val="both"/>
        <w:rPr>
          <w:rFonts w:eastAsiaTheme="minorEastAsia"/>
          <w:sz w:val="28"/>
          <w:szCs w:val="28"/>
          <w:lang w:eastAsia="ru-RU"/>
        </w:rPr>
      </w:pPr>
    </w:p>
    <w:p w:rsidR="00284709" w:rsidRDefault="00284709" w:rsidP="00284709">
      <w:bookmarkStart w:id="0" w:name="_GoBack"/>
      <w:bookmarkEnd w:id="0"/>
    </w:p>
    <w:p w:rsidR="00284709" w:rsidRDefault="00284709" w:rsidP="00284709"/>
    <w:p w:rsidR="00284709" w:rsidRDefault="00284709" w:rsidP="00284709"/>
    <w:p w:rsidR="004A3ED1" w:rsidRDefault="004A3ED1"/>
    <w:sectPr w:rsidR="004A3ED1" w:rsidSect="0028470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5533"/>
    <w:rsid w:val="00284709"/>
    <w:rsid w:val="002A5533"/>
    <w:rsid w:val="004A3ED1"/>
    <w:rsid w:val="009E0E1E"/>
    <w:rsid w:val="00A02E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7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7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7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7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378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ЛюШюЕ</dc:creator>
  <cp:keywords/>
  <dc:description/>
  <cp:lastModifiedBy>Надеина Полина Ивановна</cp:lastModifiedBy>
  <cp:revision>4</cp:revision>
  <cp:lastPrinted>2016-08-12T10:01:00Z</cp:lastPrinted>
  <dcterms:created xsi:type="dcterms:W3CDTF">2016-08-11T18:21:00Z</dcterms:created>
  <dcterms:modified xsi:type="dcterms:W3CDTF">2016-08-12T10:02:00Z</dcterms:modified>
</cp:coreProperties>
</file>