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F0" w:rsidRDefault="005876F0" w:rsidP="005876F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2B43BBA" wp14:editId="57641347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6F0" w:rsidRPr="004B0983" w:rsidRDefault="005876F0" w:rsidP="005876F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876F0" w:rsidRPr="004B0983" w:rsidRDefault="005876F0" w:rsidP="005876F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876F0" w:rsidRPr="004B0983" w:rsidRDefault="005876F0" w:rsidP="005876F0">
      <w:pPr>
        <w:widowControl w:val="0"/>
        <w:rPr>
          <w:sz w:val="28"/>
          <w:szCs w:val="28"/>
        </w:rPr>
      </w:pPr>
    </w:p>
    <w:p w:rsidR="005876F0" w:rsidRDefault="005876F0" w:rsidP="005876F0">
      <w:pPr>
        <w:pStyle w:val="1"/>
        <w:widowControl w:val="0"/>
      </w:pPr>
      <w:r>
        <w:t>ПОСТАНОВЛЕНИЕ</w:t>
      </w:r>
    </w:p>
    <w:p w:rsidR="005876F0" w:rsidRDefault="005876F0" w:rsidP="005876F0">
      <w:pPr>
        <w:widowControl w:val="0"/>
      </w:pPr>
    </w:p>
    <w:p w:rsidR="005876F0" w:rsidRDefault="00B3563D" w:rsidP="005876F0">
      <w:pPr>
        <w:widowControl w:val="0"/>
        <w:ind w:right="-1"/>
        <w:rPr>
          <w:sz w:val="28"/>
        </w:rPr>
      </w:pPr>
      <w:r>
        <w:rPr>
          <w:sz w:val="28"/>
        </w:rPr>
        <w:t>15 июля 2026</w:t>
      </w:r>
      <w:r w:rsidR="005876F0">
        <w:rPr>
          <w:sz w:val="28"/>
        </w:rPr>
        <w:t xml:space="preserve"> г.                                                  </w:t>
      </w:r>
      <w:r>
        <w:rPr>
          <w:sz w:val="28"/>
        </w:rPr>
        <w:t xml:space="preserve">    </w:t>
      </w:r>
      <w:r w:rsidR="005876F0">
        <w:rPr>
          <w:sz w:val="28"/>
        </w:rPr>
        <w:t xml:space="preserve">               </w:t>
      </w:r>
      <w:r w:rsidR="000F2D06">
        <w:rPr>
          <w:sz w:val="28"/>
        </w:rPr>
        <w:t xml:space="preserve">                         № 7-20</w:t>
      </w:r>
    </w:p>
    <w:p w:rsidR="005876F0" w:rsidRDefault="005876F0" w:rsidP="005876F0">
      <w:pPr>
        <w:pStyle w:val="Postan"/>
        <w:widowControl w:val="0"/>
      </w:pPr>
      <w:r w:rsidRPr="001730B8">
        <w:t>п. Целина</w:t>
      </w:r>
    </w:p>
    <w:p w:rsidR="005876F0" w:rsidRDefault="005876F0" w:rsidP="005876F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177BE2" w:rsidRDefault="00177BE2" w:rsidP="00177BE2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8458E6">
        <w:rPr>
          <w:b/>
          <w:sz w:val="28"/>
        </w:rPr>
        <w:t>О</w:t>
      </w:r>
      <w:r>
        <w:rPr>
          <w:b/>
          <w:sz w:val="28"/>
        </w:rPr>
        <w:t>б</w:t>
      </w:r>
      <w:r w:rsidRPr="008458E6">
        <w:rPr>
          <w:b/>
          <w:sz w:val="28"/>
        </w:rPr>
        <w:t xml:space="preserve"> </w:t>
      </w:r>
      <w:r>
        <w:rPr>
          <w:b/>
          <w:sz w:val="28"/>
        </w:rPr>
        <w:t>утверждении численности членов участковых избирательных комиссий,</w:t>
      </w:r>
      <w:r w:rsidRPr="0053623E">
        <w:rPr>
          <w:b/>
          <w:sz w:val="28"/>
        </w:rPr>
        <w:t xml:space="preserve"> участвующих в адресном информировании избирателей на выборах </w:t>
      </w:r>
      <w:proofErr w:type="gramStart"/>
      <w:r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53623E">
        <w:rPr>
          <w:b/>
          <w:sz w:val="28"/>
        </w:rPr>
        <w:t>ИнформУИК</w:t>
      </w:r>
      <w:proofErr w:type="spellEnd"/>
      <w:r w:rsidRPr="0053623E">
        <w:rPr>
          <w:b/>
          <w:sz w:val="28"/>
        </w:rPr>
        <w:t xml:space="preserve">») </w:t>
      </w:r>
      <w:r>
        <w:rPr>
          <w:b/>
          <w:sz w:val="28"/>
        </w:rPr>
        <w:t>на территории Целинского</w:t>
      </w:r>
      <w:r w:rsidRPr="00367146">
        <w:rPr>
          <w:b/>
          <w:sz w:val="28"/>
        </w:rPr>
        <w:t xml:space="preserve"> района Ростовской области</w:t>
      </w:r>
    </w:p>
    <w:p w:rsidR="007D7986" w:rsidRDefault="007D7986" w:rsidP="007D7986">
      <w:pPr>
        <w:jc w:val="both"/>
        <w:rPr>
          <w:sz w:val="28"/>
          <w:szCs w:val="28"/>
        </w:rPr>
      </w:pPr>
    </w:p>
    <w:p w:rsidR="00177BE2" w:rsidRPr="00367146" w:rsidRDefault="00177BE2" w:rsidP="00177BE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Pr="0053623E">
        <w:rPr>
          <w:sz w:val="28"/>
          <w:szCs w:val="28"/>
        </w:rPr>
        <w:t>выписк</w:t>
      </w:r>
      <w:r>
        <w:rPr>
          <w:sz w:val="28"/>
          <w:szCs w:val="28"/>
        </w:rPr>
        <w:t>ой</w:t>
      </w:r>
      <w:r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</w:r>
      <w:r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 xml:space="preserve">»)», </w:t>
      </w:r>
      <w:r w:rsidRPr="00367146">
        <w:rPr>
          <w:rFonts w:eastAsia="Calibri"/>
          <w:sz w:val="28"/>
          <w:szCs w:val="28"/>
          <w:lang w:eastAsia="en-US"/>
        </w:rPr>
        <w:t>постановлени</w:t>
      </w:r>
      <w:r>
        <w:rPr>
          <w:rFonts w:eastAsia="Calibri"/>
          <w:sz w:val="28"/>
          <w:szCs w:val="28"/>
          <w:lang w:eastAsia="en-US"/>
        </w:rPr>
        <w:t>ем</w:t>
      </w:r>
      <w:r w:rsidRPr="00367146">
        <w:rPr>
          <w:rFonts w:eastAsia="Calibri"/>
          <w:sz w:val="28"/>
          <w:szCs w:val="28"/>
          <w:lang w:eastAsia="en-US"/>
        </w:rPr>
        <w:t xml:space="preserve"> Избирательной комиссии Ростовской области от 09.07.2026 № 155-2 «</w:t>
      </w:r>
      <w:r w:rsidRPr="00367146"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</w:t>
      </w:r>
      <w:proofErr w:type="gramEnd"/>
      <w:r w:rsidRPr="00367146">
        <w:rPr>
          <w:sz w:val="28"/>
        </w:rPr>
        <w:t xml:space="preserve">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67146">
        <w:rPr>
          <w:sz w:val="28"/>
        </w:rPr>
        <w:t>ИнформУИК</w:t>
      </w:r>
      <w:proofErr w:type="spellEnd"/>
      <w:r w:rsidRPr="00367146">
        <w:rPr>
          <w:sz w:val="28"/>
        </w:rPr>
        <w:t>»)»</w:t>
      </w:r>
      <w:r>
        <w:rPr>
          <w:sz w:val="28"/>
        </w:rPr>
        <w:t>,</w:t>
      </w:r>
    </w:p>
    <w:p w:rsidR="007D7986" w:rsidRPr="0053623E" w:rsidRDefault="007D7986" w:rsidP="00177B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76F0" w:rsidRDefault="005876F0" w:rsidP="005876F0">
      <w:pPr>
        <w:pStyle w:val="a3"/>
        <w:widowControl w:val="0"/>
        <w:ind w:firstLine="709"/>
      </w:pPr>
      <w:r>
        <w:t>Территориальная избирательная комиссия Целинского района Ростовской области ПОСТАНОВЛЯЕТ:</w:t>
      </w:r>
    </w:p>
    <w:p w:rsidR="005876F0" w:rsidRDefault="005876F0" w:rsidP="005876F0">
      <w:pPr>
        <w:pStyle w:val="a3"/>
        <w:widowControl w:val="0"/>
        <w:spacing w:line="240" w:lineRule="auto"/>
        <w:ind w:firstLine="709"/>
        <w:rPr>
          <w:sz w:val="16"/>
          <w:szCs w:val="16"/>
        </w:rPr>
      </w:pPr>
    </w:p>
    <w:p w:rsidR="00177BE2" w:rsidRPr="00177BE2" w:rsidRDefault="00177BE2" w:rsidP="00177BE2">
      <w:pPr>
        <w:pStyle w:val="a5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77BE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7BE2">
        <w:rPr>
          <w:rFonts w:ascii="Times New Roman" w:hAnsi="Times New Roman"/>
          <w:sz w:val="28"/>
          <w:szCs w:val="28"/>
        </w:rPr>
        <w:t>Утвердить численность членов участковых избирательных комиссий</w:t>
      </w:r>
      <w:r>
        <w:rPr>
          <w:rFonts w:ascii="Times New Roman" w:hAnsi="Times New Roman"/>
          <w:sz w:val="28"/>
          <w:szCs w:val="28"/>
        </w:rPr>
        <w:t xml:space="preserve"> Целинского района Ростовской области</w:t>
      </w:r>
      <w:r w:rsidRPr="00177BE2">
        <w:rPr>
          <w:rFonts w:ascii="Times New Roman" w:hAnsi="Times New Roman"/>
          <w:sz w:val="28"/>
          <w:szCs w:val="28"/>
        </w:rPr>
        <w:t xml:space="preserve">, участвующих в адресном информировании избирателей на выборах </w:t>
      </w:r>
      <w:proofErr w:type="gramStart"/>
      <w:r w:rsidRPr="00177BE2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177BE2">
        <w:rPr>
          <w:rFonts w:ascii="Times New Roman" w:hAnsi="Times New Roman"/>
          <w:sz w:val="28"/>
          <w:szCs w:val="28"/>
        </w:rPr>
        <w:t xml:space="preserve"> путем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177BE2">
        <w:rPr>
          <w:rFonts w:ascii="Times New Roman" w:hAnsi="Times New Roman"/>
          <w:sz w:val="28"/>
          <w:szCs w:val="28"/>
        </w:rPr>
        <w:lastRenderedPageBreak/>
        <w:t>их оповещения способом поквартирного (подомового) обхода (проект «</w:t>
      </w:r>
      <w:proofErr w:type="spellStart"/>
      <w:r w:rsidRPr="00177BE2">
        <w:rPr>
          <w:rFonts w:ascii="Times New Roman" w:hAnsi="Times New Roman"/>
          <w:sz w:val="28"/>
          <w:szCs w:val="28"/>
        </w:rPr>
        <w:t>ИнформУИК</w:t>
      </w:r>
      <w:proofErr w:type="spellEnd"/>
      <w:r w:rsidRPr="00177BE2">
        <w:rPr>
          <w:rFonts w:ascii="Times New Roman" w:hAnsi="Times New Roman"/>
          <w:sz w:val="28"/>
          <w:szCs w:val="28"/>
        </w:rPr>
        <w:t xml:space="preserve">») на территории </w:t>
      </w:r>
      <w:r>
        <w:rPr>
          <w:rFonts w:ascii="Times New Roman" w:hAnsi="Times New Roman"/>
          <w:sz w:val="28"/>
          <w:szCs w:val="28"/>
        </w:rPr>
        <w:t>Целинского</w:t>
      </w:r>
      <w:r w:rsidRPr="00177BE2">
        <w:rPr>
          <w:rFonts w:ascii="Times New Roman" w:hAnsi="Times New Roman"/>
          <w:sz w:val="28"/>
          <w:szCs w:val="28"/>
        </w:rPr>
        <w:t xml:space="preserve"> района Ростовской области согласно приложению.</w:t>
      </w:r>
    </w:p>
    <w:p w:rsidR="005876F0" w:rsidRPr="00570D30" w:rsidRDefault="005876F0" w:rsidP="005876F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Горбунова Е.П.</w:t>
      </w:r>
    </w:p>
    <w:p w:rsidR="005876F0" w:rsidRDefault="005876F0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Pr="00527CCA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5876F0" w:rsidRDefault="005876F0" w:rsidP="00DA6226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B628F" w:rsidRDefault="003B628F" w:rsidP="003B628F">
      <w:pPr>
        <w:widowControl w:val="0"/>
        <w:rPr>
          <w:sz w:val="28"/>
          <w:szCs w:val="28"/>
        </w:rPr>
      </w:pP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876F0" w:rsidRDefault="005876F0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503D23" w:rsidRDefault="00503D23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177BE2" w:rsidRDefault="00177BE2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5876F0" w:rsidRPr="00D07D14" w:rsidRDefault="00264DD9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 xml:space="preserve">к постановлению </w:t>
      </w:r>
      <w:proofErr w:type="gramStart"/>
      <w:r w:rsidRPr="00D07D14">
        <w:rPr>
          <w:sz w:val="28"/>
          <w:szCs w:val="28"/>
        </w:rPr>
        <w:t>Территориальной</w:t>
      </w:r>
      <w:proofErr w:type="gramEnd"/>
      <w:r w:rsidRPr="00D07D14">
        <w:rPr>
          <w:sz w:val="28"/>
          <w:szCs w:val="28"/>
        </w:rPr>
        <w:t xml:space="preserve"> избирательной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>комиссии Целинского района Ростовской области</w:t>
      </w:r>
    </w:p>
    <w:p w:rsidR="005876F0" w:rsidRPr="000476F7" w:rsidRDefault="002E2147" w:rsidP="005876F0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</w:t>
      </w:r>
      <w:r w:rsidR="005876F0" w:rsidRPr="000476F7">
        <w:rPr>
          <w:sz w:val="28"/>
          <w:szCs w:val="28"/>
        </w:rPr>
        <w:t>-</w:t>
      </w:r>
      <w:r w:rsidR="000F2D06">
        <w:rPr>
          <w:sz w:val="28"/>
          <w:szCs w:val="28"/>
        </w:rPr>
        <w:t>20</w:t>
      </w: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</w:p>
    <w:p w:rsidR="00177BE2" w:rsidRPr="00177BE2" w:rsidRDefault="00177BE2" w:rsidP="00177BE2">
      <w:pPr>
        <w:tabs>
          <w:tab w:val="left" w:pos="7020"/>
        </w:tabs>
        <w:jc w:val="center"/>
        <w:rPr>
          <w:sz w:val="28"/>
        </w:rPr>
      </w:pPr>
      <w:r w:rsidRPr="00177BE2">
        <w:rPr>
          <w:sz w:val="28"/>
        </w:rPr>
        <w:t>Численность</w:t>
      </w:r>
    </w:p>
    <w:p w:rsidR="00177BE2" w:rsidRDefault="00177BE2" w:rsidP="00177BE2">
      <w:pPr>
        <w:tabs>
          <w:tab w:val="left" w:pos="7020"/>
        </w:tabs>
        <w:jc w:val="center"/>
        <w:rPr>
          <w:sz w:val="28"/>
        </w:rPr>
      </w:pPr>
      <w:r w:rsidRPr="00177BE2">
        <w:rPr>
          <w:sz w:val="28"/>
        </w:rPr>
        <w:t>членов участковых избирательных комиссий</w:t>
      </w:r>
      <w:r>
        <w:rPr>
          <w:sz w:val="28"/>
        </w:rPr>
        <w:t xml:space="preserve"> Целинского района Ростовской области</w:t>
      </w:r>
      <w:r w:rsidRPr="00177BE2">
        <w:rPr>
          <w:sz w:val="28"/>
        </w:rPr>
        <w:t xml:space="preserve">, участвующих в адресном информировании избирателей на выборах </w:t>
      </w:r>
      <w:proofErr w:type="gramStart"/>
      <w:r w:rsidRPr="00177BE2">
        <w:rPr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177BE2">
        <w:rPr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177BE2">
        <w:rPr>
          <w:sz w:val="28"/>
        </w:rPr>
        <w:t>ИнформУИК</w:t>
      </w:r>
      <w:proofErr w:type="spellEnd"/>
      <w:r w:rsidRPr="00177BE2">
        <w:rPr>
          <w:sz w:val="28"/>
        </w:rPr>
        <w:t xml:space="preserve">») на </w:t>
      </w:r>
      <w:r>
        <w:rPr>
          <w:sz w:val="28"/>
        </w:rPr>
        <w:t xml:space="preserve">территории </w:t>
      </w:r>
    </w:p>
    <w:p w:rsidR="00177BE2" w:rsidRPr="00177BE2" w:rsidRDefault="00177BE2" w:rsidP="00177BE2">
      <w:pPr>
        <w:tabs>
          <w:tab w:val="left" w:pos="7020"/>
        </w:tabs>
        <w:jc w:val="center"/>
        <w:rPr>
          <w:sz w:val="28"/>
        </w:rPr>
      </w:pPr>
      <w:r>
        <w:rPr>
          <w:sz w:val="28"/>
        </w:rPr>
        <w:t>Целинского</w:t>
      </w:r>
      <w:r w:rsidRPr="00177BE2">
        <w:rPr>
          <w:sz w:val="28"/>
        </w:rPr>
        <w:t xml:space="preserve"> района Ростовской области</w:t>
      </w:r>
    </w:p>
    <w:p w:rsidR="00177BE2" w:rsidRDefault="00177BE2" w:rsidP="00177BE2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3395"/>
        <w:gridCol w:w="5103"/>
      </w:tblGrid>
      <w:tr w:rsidR="00177BE2" w:rsidRPr="00B44A6B" w:rsidTr="00177BE2">
        <w:tc>
          <w:tcPr>
            <w:tcW w:w="857" w:type="dxa"/>
            <w:vAlign w:val="center"/>
          </w:tcPr>
          <w:p w:rsidR="00177BE2" w:rsidRP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77BE2">
              <w:rPr>
                <w:sz w:val="28"/>
              </w:rPr>
              <w:t>№/№</w:t>
            </w:r>
          </w:p>
        </w:tc>
        <w:tc>
          <w:tcPr>
            <w:tcW w:w="3395" w:type="dxa"/>
            <w:vAlign w:val="center"/>
          </w:tcPr>
          <w:p w:rsidR="00177BE2" w:rsidRP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77BE2">
              <w:rPr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5103" w:type="dxa"/>
            <w:vAlign w:val="center"/>
          </w:tcPr>
          <w:p w:rsidR="00177BE2" w:rsidRP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77BE2">
              <w:rPr>
                <w:sz w:val="28"/>
              </w:rPr>
              <w:t>Численность членов участковой избирательной комиссии</w:t>
            </w:r>
            <w:r>
              <w:rPr>
                <w:sz w:val="28"/>
              </w:rPr>
              <w:t xml:space="preserve"> Целинского района Ростовской области</w:t>
            </w:r>
            <w:r w:rsidRPr="00177BE2">
              <w:rPr>
                <w:sz w:val="28"/>
              </w:rPr>
              <w:t>, участвующих в адресном информировании</w:t>
            </w:r>
          </w:p>
        </w:tc>
      </w:tr>
      <w:tr w:rsidR="00177BE2" w:rsidTr="00177BE2">
        <w:tc>
          <w:tcPr>
            <w:tcW w:w="857" w:type="dxa"/>
            <w:vAlign w:val="center"/>
          </w:tcPr>
          <w:p w:rsidR="00177BE2" w:rsidRPr="00177BE2" w:rsidRDefault="00177BE2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395" w:type="dxa"/>
            <w:vAlign w:val="center"/>
          </w:tcPr>
          <w:p w:rsid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2380</w:t>
            </w:r>
          </w:p>
        </w:tc>
        <w:tc>
          <w:tcPr>
            <w:tcW w:w="5103" w:type="dxa"/>
            <w:vAlign w:val="center"/>
          </w:tcPr>
          <w:p w:rsidR="00177BE2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D92068" w:rsidTr="002301F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2382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D92068" w:rsidTr="002301F8">
        <w:trPr>
          <w:trHeight w:val="78"/>
        </w:trPr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>
              <w:rPr>
                <w:sz w:val="28"/>
              </w:rPr>
              <w:t>238</w:t>
            </w:r>
            <w:r>
              <w:rPr>
                <w:sz w:val="28"/>
              </w:rPr>
              <w:t>3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D92068" w:rsidTr="002301F8">
        <w:trPr>
          <w:trHeight w:val="78"/>
        </w:trPr>
        <w:tc>
          <w:tcPr>
            <w:tcW w:w="857" w:type="dxa"/>
            <w:vAlign w:val="center"/>
          </w:tcPr>
          <w:p w:rsidR="00D92068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2384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D92068" w:rsidTr="002301F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2385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D92068" w:rsidTr="002301F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2386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D92068" w:rsidTr="002301F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2387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1E3A52">
              <w:rPr>
                <w:sz w:val="28"/>
              </w:rPr>
              <w:t>4</w:t>
            </w:r>
          </w:p>
        </w:tc>
      </w:tr>
      <w:tr w:rsidR="00177BE2" w:rsidTr="00177BE2">
        <w:tc>
          <w:tcPr>
            <w:tcW w:w="857" w:type="dxa"/>
            <w:vAlign w:val="center"/>
          </w:tcPr>
          <w:p w:rsidR="00177BE2" w:rsidRPr="00177BE2" w:rsidRDefault="00177BE2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3395" w:type="dxa"/>
            <w:vAlign w:val="center"/>
          </w:tcPr>
          <w:p w:rsid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2388</w:t>
            </w:r>
          </w:p>
        </w:tc>
        <w:tc>
          <w:tcPr>
            <w:tcW w:w="5103" w:type="dxa"/>
            <w:vAlign w:val="center"/>
          </w:tcPr>
          <w:p w:rsidR="00177BE2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D92068" w:rsidTr="00C343F3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2389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F603B7">
              <w:rPr>
                <w:sz w:val="28"/>
              </w:rPr>
              <w:t>2</w:t>
            </w:r>
          </w:p>
        </w:tc>
      </w:tr>
      <w:tr w:rsidR="00D92068" w:rsidTr="00C343F3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2390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>
              <w:rPr>
                <w:sz w:val="28"/>
              </w:rPr>
              <w:t>4</w:t>
            </w:r>
          </w:p>
        </w:tc>
      </w:tr>
      <w:tr w:rsidR="00D92068" w:rsidTr="00C343F3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3395" w:type="dxa"/>
            <w:vAlign w:val="center"/>
          </w:tcPr>
          <w:p w:rsidR="00D92068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2391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F603B7">
              <w:rPr>
                <w:sz w:val="28"/>
              </w:rPr>
              <w:t>2</w:t>
            </w:r>
          </w:p>
        </w:tc>
      </w:tr>
      <w:tr w:rsidR="00177BE2" w:rsidTr="00177BE2">
        <w:tc>
          <w:tcPr>
            <w:tcW w:w="857" w:type="dxa"/>
            <w:vAlign w:val="center"/>
          </w:tcPr>
          <w:p w:rsidR="00177BE2" w:rsidRPr="00177BE2" w:rsidRDefault="00177BE2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3395" w:type="dxa"/>
            <w:vAlign w:val="center"/>
          </w:tcPr>
          <w:p w:rsid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2392</w:t>
            </w:r>
          </w:p>
        </w:tc>
        <w:tc>
          <w:tcPr>
            <w:tcW w:w="5103" w:type="dxa"/>
            <w:vAlign w:val="center"/>
          </w:tcPr>
          <w:p w:rsidR="00177BE2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2393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2394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2395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2396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2397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2398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2399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D92068" w:rsidTr="00F46F08">
        <w:tc>
          <w:tcPr>
            <w:tcW w:w="857" w:type="dxa"/>
            <w:vAlign w:val="center"/>
          </w:tcPr>
          <w:p w:rsidR="00D92068" w:rsidRPr="00177BE2" w:rsidRDefault="00D92068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3395" w:type="dxa"/>
          </w:tcPr>
          <w:p w:rsidR="00D92068" w:rsidRDefault="00D92068" w:rsidP="00177BE2">
            <w:pPr>
              <w:jc w:val="center"/>
            </w:pPr>
            <w:r>
              <w:rPr>
                <w:sz w:val="28"/>
              </w:rPr>
              <w:t>№ 2400</w:t>
            </w:r>
          </w:p>
        </w:tc>
        <w:tc>
          <w:tcPr>
            <w:tcW w:w="5103" w:type="dxa"/>
          </w:tcPr>
          <w:p w:rsidR="00D92068" w:rsidRDefault="00D92068" w:rsidP="00D92068">
            <w:pPr>
              <w:jc w:val="center"/>
            </w:pPr>
            <w:r w:rsidRPr="000348AF">
              <w:rPr>
                <w:sz w:val="28"/>
              </w:rPr>
              <w:t>2</w:t>
            </w:r>
          </w:p>
        </w:tc>
      </w:tr>
      <w:tr w:rsidR="00177BE2" w:rsidTr="00177BE2">
        <w:tc>
          <w:tcPr>
            <w:tcW w:w="857" w:type="dxa"/>
            <w:vAlign w:val="center"/>
          </w:tcPr>
          <w:p w:rsidR="00177BE2" w:rsidRPr="00177BE2" w:rsidRDefault="00177BE2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3395" w:type="dxa"/>
          </w:tcPr>
          <w:p w:rsidR="00177BE2" w:rsidRDefault="00177BE2" w:rsidP="00177BE2">
            <w:pPr>
              <w:jc w:val="center"/>
            </w:pPr>
            <w:r>
              <w:rPr>
                <w:sz w:val="28"/>
              </w:rPr>
              <w:t>№ 2401</w:t>
            </w:r>
          </w:p>
        </w:tc>
        <w:tc>
          <w:tcPr>
            <w:tcW w:w="5103" w:type="dxa"/>
            <w:vAlign w:val="center"/>
          </w:tcPr>
          <w:p w:rsidR="00177BE2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77BE2" w:rsidTr="00177BE2">
        <w:tc>
          <w:tcPr>
            <w:tcW w:w="857" w:type="dxa"/>
            <w:vAlign w:val="center"/>
          </w:tcPr>
          <w:p w:rsidR="00177BE2" w:rsidRPr="00177BE2" w:rsidRDefault="00177BE2" w:rsidP="00177BE2">
            <w:pPr>
              <w:widowControl w:val="0"/>
              <w:tabs>
                <w:tab w:val="left" w:pos="7020"/>
              </w:tabs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D92068">
              <w:rPr>
                <w:sz w:val="28"/>
              </w:rPr>
              <w:t>.</w:t>
            </w:r>
            <w:bookmarkStart w:id="0" w:name="_GoBack"/>
            <w:bookmarkEnd w:id="0"/>
          </w:p>
        </w:tc>
        <w:tc>
          <w:tcPr>
            <w:tcW w:w="3395" w:type="dxa"/>
          </w:tcPr>
          <w:p w:rsidR="00177BE2" w:rsidRDefault="00177BE2" w:rsidP="00177BE2">
            <w:pPr>
              <w:jc w:val="center"/>
            </w:pPr>
            <w:r>
              <w:rPr>
                <w:sz w:val="28"/>
              </w:rPr>
              <w:t>№ 2402</w:t>
            </w:r>
          </w:p>
        </w:tc>
        <w:tc>
          <w:tcPr>
            <w:tcW w:w="5103" w:type="dxa"/>
            <w:vAlign w:val="center"/>
          </w:tcPr>
          <w:p w:rsidR="00177BE2" w:rsidRDefault="00D92068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177BE2" w:rsidTr="00177BE2">
        <w:tc>
          <w:tcPr>
            <w:tcW w:w="4252" w:type="dxa"/>
            <w:gridSpan w:val="2"/>
            <w:vAlign w:val="center"/>
          </w:tcPr>
          <w:p w:rsidR="00177BE2" w:rsidRDefault="00177BE2" w:rsidP="00B50B6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5103" w:type="dxa"/>
            <w:vAlign w:val="center"/>
          </w:tcPr>
          <w:p w:rsidR="00177BE2" w:rsidRPr="00367146" w:rsidRDefault="00177BE2" w:rsidP="00177BE2">
            <w:pPr>
              <w:tabs>
                <w:tab w:val="left" w:pos="7020"/>
              </w:tabs>
              <w:jc w:val="center"/>
              <w:rPr>
                <w:sz w:val="28"/>
                <w:vertAlign w:val="superscript"/>
              </w:rPr>
            </w:pPr>
            <w:r>
              <w:rPr>
                <w:sz w:val="28"/>
              </w:rPr>
              <w:t>64</w:t>
            </w:r>
          </w:p>
        </w:tc>
      </w:tr>
    </w:tbl>
    <w:p w:rsidR="00177BE2" w:rsidRDefault="00177BE2" w:rsidP="00177BE2">
      <w:pPr>
        <w:tabs>
          <w:tab w:val="left" w:pos="7020"/>
        </w:tabs>
        <w:rPr>
          <w:sz w:val="28"/>
        </w:rPr>
      </w:pPr>
    </w:p>
    <w:p w:rsidR="007D7986" w:rsidRDefault="007D7986" w:rsidP="005876F0">
      <w:pPr>
        <w:widowControl w:val="0"/>
        <w:spacing w:line="360" w:lineRule="auto"/>
        <w:rPr>
          <w:sz w:val="28"/>
          <w:szCs w:val="28"/>
        </w:rPr>
      </w:pPr>
    </w:p>
    <w:sectPr w:rsidR="007D7986" w:rsidSect="00DA62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F0"/>
    <w:rsid w:val="00064106"/>
    <w:rsid w:val="000F2D06"/>
    <w:rsid w:val="00177BE2"/>
    <w:rsid w:val="002133AF"/>
    <w:rsid w:val="00264DD9"/>
    <w:rsid w:val="002E2147"/>
    <w:rsid w:val="00395C7C"/>
    <w:rsid w:val="003B628F"/>
    <w:rsid w:val="00503D23"/>
    <w:rsid w:val="005876F0"/>
    <w:rsid w:val="005D792D"/>
    <w:rsid w:val="007D7986"/>
    <w:rsid w:val="00874D41"/>
    <w:rsid w:val="00B111CF"/>
    <w:rsid w:val="00B3563D"/>
    <w:rsid w:val="00D92068"/>
    <w:rsid w:val="00DA6226"/>
    <w:rsid w:val="00F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21</cp:revision>
  <cp:lastPrinted>2026-07-19T03:55:00Z</cp:lastPrinted>
  <dcterms:created xsi:type="dcterms:W3CDTF">2024-01-10T06:39:00Z</dcterms:created>
  <dcterms:modified xsi:type="dcterms:W3CDTF">2026-07-22T09:32:00Z</dcterms:modified>
</cp:coreProperties>
</file>