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C0" w:rsidRDefault="00EF38C0" w:rsidP="005763F2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C0" w:rsidRPr="004B0983" w:rsidRDefault="00EF38C0" w:rsidP="005763F2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F38C0" w:rsidRPr="004B0983" w:rsidRDefault="00EF38C0" w:rsidP="005763F2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F38C0" w:rsidRPr="004B0983" w:rsidRDefault="00EF38C0" w:rsidP="005763F2">
      <w:pPr>
        <w:widowControl w:val="0"/>
        <w:rPr>
          <w:sz w:val="28"/>
          <w:szCs w:val="28"/>
        </w:rPr>
      </w:pPr>
    </w:p>
    <w:p w:rsidR="00EF38C0" w:rsidRDefault="00EF38C0" w:rsidP="005763F2">
      <w:pPr>
        <w:pStyle w:val="1"/>
        <w:widowControl w:val="0"/>
      </w:pPr>
      <w:r>
        <w:t>ПОСТАНОВЛЕНИЕ</w:t>
      </w:r>
    </w:p>
    <w:p w:rsidR="00EF38C0" w:rsidRDefault="00EF38C0" w:rsidP="005763F2">
      <w:pPr>
        <w:widowControl w:val="0"/>
      </w:pPr>
    </w:p>
    <w:p w:rsidR="00EF38C0" w:rsidRDefault="00450382" w:rsidP="005763F2">
      <w:pPr>
        <w:widowControl w:val="0"/>
        <w:ind w:right="-1"/>
        <w:rPr>
          <w:sz w:val="28"/>
        </w:rPr>
      </w:pPr>
      <w:r>
        <w:rPr>
          <w:sz w:val="28"/>
        </w:rPr>
        <w:t>15 января 2019</w:t>
      </w:r>
      <w:r w:rsidR="00141471">
        <w:rPr>
          <w:sz w:val="28"/>
        </w:rPr>
        <w:t xml:space="preserve"> г.</w:t>
      </w:r>
      <w:r w:rsidR="00EF38C0">
        <w:rPr>
          <w:sz w:val="28"/>
        </w:rPr>
        <w:t xml:space="preserve">             </w:t>
      </w:r>
      <w:r w:rsidR="00063DFB">
        <w:rPr>
          <w:sz w:val="28"/>
        </w:rPr>
        <w:t xml:space="preserve">                    </w:t>
      </w:r>
      <w:r w:rsidR="00EF38C0">
        <w:rPr>
          <w:sz w:val="28"/>
        </w:rPr>
        <w:t xml:space="preserve">     </w:t>
      </w:r>
      <w:r w:rsidR="00141471">
        <w:rPr>
          <w:sz w:val="28"/>
        </w:rPr>
        <w:t xml:space="preserve">                            </w:t>
      </w:r>
      <w:bookmarkStart w:id="0" w:name="_GoBack"/>
      <w:bookmarkEnd w:id="0"/>
      <w:r w:rsidR="00D5289B">
        <w:rPr>
          <w:sz w:val="28"/>
        </w:rPr>
        <w:t xml:space="preserve">                          № 94-2</w:t>
      </w:r>
    </w:p>
    <w:p w:rsidR="00EF38C0" w:rsidRDefault="00EF38C0" w:rsidP="005763F2">
      <w:pPr>
        <w:pStyle w:val="Postan"/>
        <w:widowControl w:val="0"/>
      </w:pPr>
      <w:r w:rsidRPr="001730B8">
        <w:t>п. Целина</w:t>
      </w:r>
    </w:p>
    <w:p w:rsidR="00EF38C0" w:rsidRDefault="00EF38C0" w:rsidP="005763F2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p w:rsidR="00EF38C0" w:rsidRPr="00F41814" w:rsidRDefault="000D5FF4" w:rsidP="00D37762">
      <w:pPr>
        <w:widowControl w:val="0"/>
        <w:tabs>
          <w:tab w:val="left" w:pos="8647"/>
        </w:tabs>
        <w:ind w:left="1701" w:right="14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обучения членов Территориальной избирательной комиссии Целинского района Ростовской области, участковых избирательных комиссий, резерва составов участковых избирательных комиссий Целинского района Ростовской области на </w:t>
      </w:r>
      <w:r w:rsidR="00450382">
        <w:rPr>
          <w:b/>
          <w:sz w:val="28"/>
          <w:szCs w:val="28"/>
        </w:rPr>
        <w:t>2019</w:t>
      </w:r>
      <w:r w:rsidR="00EF38C0" w:rsidRPr="00F41814">
        <w:rPr>
          <w:b/>
          <w:sz w:val="28"/>
          <w:szCs w:val="28"/>
        </w:rPr>
        <w:t xml:space="preserve"> г</w:t>
      </w:r>
      <w:r w:rsidR="00F41814">
        <w:rPr>
          <w:b/>
          <w:sz w:val="28"/>
          <w:szCs w:val="28"/>
        </w:rPr>
        <w:t>од</w:t>
      </w:r>
    </w:p>
    <w:p w:rsidR="00EF38C0" w:rsidRPr="004D71F8" w:rsidRDefault="00EF38C0" w:rsidP="005763F2">
      <w:pPr>
        <w:widowControl w:val="0"/>
        <w:tabs>
          <w:tab w:val="left" w:pos="8280"/>
        </w:tabs>
        <w:ind w:left="1985" w:right="1417"/>
        <w:jc w:val="both"/>
        <w:rPr>
          <w:b/>
        </w:rPr>
      </w:pPr>
    </w:p>
    <w:p w:rsidR="0078029B" w:rsidRDefault="00450382" w:rsidP="00450382">
      <w:pPr>
        <w:pStyle w:val="a5"/>
        <w:widowControl w:val="0"/>
        <w:spacing w:line="240" w:lineRule="auto"/>
        <w:ind w:firstLine="709"/>
        <w:rPr>
          <w:szCs w:val="28"/>
        </w:rPr>
      </w:pPr>
      <w:r>
        <w:rPr>
          <w:bCs/>
          <w:szCs w:val="28"/>
        </w:rPr>
        <w:t>В соответствии с пунктом</w:t>
      </w:r>
      <w:r w:rsidRPr="003E4082">
        <w:rPr>
          <w:bCs/>
          <w:szCs w:val="28"/>
        </w:rPr>
        <w:t xml:space="preserve"> 9 статьи 26 и </w:t>
      </w:r>
      <w:r>
        <w:rPr>
          <w:szCs w:val="28"/>
        </w:rPr>
        <w:t>пунктом</w:t>
      </w:r>
      <w:r w:rsidRPr="003E4082">
        <w:rPr>
          <w:szCs w:val="28"/>
        </w:rPr>
        <w:t xml:space="preserve"> 5</w:t>
      </w:r>
      <w:r w:rsidRPr="003E4082">
        <w:rPr>
          <w:szCs w:val="28"/>
          <w:vertAlign w:val="superscript"/>
        </w:rPr>
        <w:t xml:space="preserve">1 </w:t>
      </w:r>
      <w:r w:rsidRPr="003E4082">
        <w:rPr>
          <w:szCs w:val="28"/>
        </w:rPr>
        <w:t xml:space="preserve">статьи 27 Федерального закона </w:t>
      </w:r>
      <w:r>
        <w:rPr>
          <w:szCs w:val="28"/>
        </w:rPr>
        <w:t>от 12.06.2002</w:t>
      </w:r>
      <w:r w:rsidRPr="005B3364">
        <w:rPr>
          <w:szCs w:val="28"/>
        </w:rPr>
        <w:t xml:space="preserve"> №67-ФЗ</w:t>
      </w:r>
      <w:r w:rsidRPr="003E4082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  <w:r w:rsidR="0078029B">
        <w:rPr>
          <w:szCs w:val="28"/>
        </w:rPr>
        <w:t xml:space="preserve">и </w:t>
      </w:r>
      <w:r w:rsidR="0078029B">
        <w:rPr>
          <w:bCs/>
          <w:szCs w:val="28"/>
        </w:rPr>
        <w:t xml:space="preserve">в целях повышения уровня правовой культуры, </w:t>
      </w:r>
      <w:r w:rsidR="0078029B" w:rsidRPr="002D56B4">
        <w:rPr>
          <w:szCs w:val="28"/>
        </w:rPr>
        <w:t>расширени</w:t>
      </w:r>
      <w:r w:rsidR="0078029B">
        <w:rPr>
          <w:szCs w:val="28"/>
        </w:rPr>
        <w:t>я</w:t>
      </w:r>
      <w:r w:rsidR="0078029B" w:rsidRPr="002D56B4">
        <w:rPr>
          <w:szCs w:val="28"/>
        </w:rPr>
        <w:t xml:space="preserve"> теоретических и практических знаний</w:t>
      </w:r>
      <w:r w:rsidR="0078029B">
        <w:rPr>
          <w:szCs w:val="28"/>
        </w:rPr>
        <w:t xml:space="preserve">, </w:t>
      </w:r>
      <w:r w:rsidR="0078029B" w:rsidRPr="002D56B4">
        <w:rPr>
          <w:szCs w:val="28"/>
        </w:rPr>
        <w:t>практики применения новых избирательных технологий, повышение профессиональной квалификации</w:t>
      </w:r>
      <w:r w:rsidR="0078029B">
        <w:rPr>
          <w:szCs w:val="28"/>
        </w:rPr>
        <w:t xml:space="preserve"> </w:t>
      </w:r>
      <w:r w:rsidR="0078029B" w:rsidRPr="00B46A91">
        <w:rPr>
          <w:szCs w:val="28"/>
        </w:rPr>
        <w:t>членов Территориальной избирательной комиссии Целинского района Ростовской области, участковых избирательных комиссий, резерва составов участковых избирательных комиссий Целинского района Ростовской области</w:t>
      </w:r>
      <w:r w:rsidR="0078029B">
        <w:rPr>
          <w:szCs w:val="28"/>
        </w:rPr>
        <w:t xml:space="preserve">, </w:t>
      </w:r>
    </w:p>
    <w:p w:rsidR="00F41814" w:rsidRPr="0078029B" w:rsidRDefault="00F41814" w:rsidP="005763F2">
      <w:pPr>
        <w:pStyle w:val="a5"/>
        <w:widowControl w:val="0"/>
        <w:spacing w:line="240" w:lineRule="auto"/>
        <w:ind w:firstLine="709"/>
        <w:rPr>
          <w:sz w:val="24"/>
        </w:rPr>
      </w:pPr>
    </w:p>
    <w:p w:rsidR="00EF38C0" w:rsidRDefault="00EF38C0" w:rsidP="005763F2">
      <w:pPr>
        <w:pStyle w:val="a5"/>
        <w:widowControl w:val="0"/>
        <w:ind w:firstLine="709"/>
      </w:pPr>
      <w:r>
        <w:t>Территориальная изби</w:t>
      </w:r>
      <w:r w:rsidR="00F41814">
        <w:t>рательная комиссия Целинского</w:t>
      </w:r>
      <w:r>
        <w:t xml:space="preserve"> района Ростовской области ПОСТАНОВЛЯЕТ:</w:t>
      </w:r>
    </w:p>
    <w:p w:rsidR="00132C5D" w:rsidRPr="00450382" w:rsidRDefault="00132C5D" w:rsidP="00132C5D">
      <w:pPr>
        <w:pStyle w:val="a5"/>
        <w:widowControl w:val="0"/>
        <w:spacing w:line="240" w:lineRule="auto"/>
        <w:ind w:firstLine="709"/>
        <w:rPr>
          <w:sz w:val="20"/>
          <w:szCs w:val="20"/>
        </w:rPr>
      </w:pPr>
    </w:p>
    <w:p w:rsidR="000D5FF4" w:rsidRPr="005B3364" w:rsidRDefault="0078029B" w:rsidP="00C6356F">
      <w:pPr>
        <w:pStyle w:val="a5"/>
        <w:widowControl w:val="0"/>
        <w:ind w:firstLine="709"/>
        <w:rPr>
          <w:bCs/>
          <w:szCs w:val="28"/>
        </w:rPr>
      </w:pPr>
      <w:r>
        <w:rPr>
          <w:bCs/>
          <w:szCs w:val="28"/>
        </w:rPr>
        <w:t>1</w:t>
      </w:r>
      <w:r w:rsidR="000D5FF4">
        <w:rPr>
          <w:bCs/>
          <w:szCs w:val="28"/>
        </w:rPr>
        <w:t xml:space="preserve">. Утвердить </w:t>
      </w:r>
      <w:r w:rsidR="000D5FF4">
        <w:rPr>
          <w:szCs w:val="28"/>
        </w:rPr>
        <w:t>план обучения членов Территориал</w:t>
      </w:r>
      <w:r w:rsidR="00EA0E57">
        <w:rPr>
          <w:szCs w:val="28"/>
        </w:rPr>
        <w:t>ьной избирательной комиссии</w:t>
      </w:r>
      <w:r w:rsidR="000D5FF4">
        <w:rPr>
          <w:szCs w:val="28"/>
        </w:rPr>
        <w:t xml:space="preserve">, участковых избирательных комиссий, </w:t>
      </w:r>
      <w:r w:rsidR="00EA0E57">
        <w:rPr>
          <w:szCs w:val="28"/>
        </w:rPr>
        <w:t>резерва</w:t>
      </w:r>
      <w:r w:rsidR="000D5FF4">
        <w:rPr>
          <w:szCs w:val="28"/>
        </w:rPr>
        <w:t xml:space="preserve"> </w:t>
      </w:r>
      <w:r w:rsidR="00D37762">
        <w:rPr>
          <w:szCs w:val="28"/>
        </w:rPr>
        <w:t xml:space="preserve">составов </w:t>
      </w:r>
      <w:r w:rsidR="000D5FF4">
        <w:rPr>
          <w:szCs w:val="28"/>
        </w:rPr>
        <w:t>участковых избирательных комиссий Целинского района Ростовской обл</w:t>
      </w:r>
      <w:r w:rsidR="00450382">
        <w:rPr>
          <w:szCs w:val="28"/>
        </w:rPr>
        <w:t>асти на 2019</w:t>
      </w:r>
      <w:r>
        <w:rPr>
          <w:szCs w:val="28"/>
        </w:rPr>
        <w:t xml:space="preserve"> год согласно приложению</w:t>
      </w:r>
      <w:r w:rsidR="000D5FF4">
        <w:rPr>
          <w:szCs w:val="28"/>
        </w:rPr>
        <w:t>.</w:t>
      </w:r>
    </w:p>
    <w:p w:rsidR="00807B38" w:rsidRDefault="00F41814" w:rsidP="00C6356F">
      <w:pPr>
        <w:pStyle w:val="a5"/>
        <w:widowControl w:val="0"/>
        <w:ind w:firstLine="709"/>
        <w:rPr>
          <w:szCs w:val="28"/>
        </w:rPr>
      </w:pPr>
      <w:r w:rsidRPr="00807B38">
        <w:rPr>
          <w:szCs w:val="28"/>
        </w:rPr>
        <w:t xml:space="preserve">2. </w:t>
      </w:r>
      <w:r w:rsidR="00EF38C0" w:rsidRPr="00807B38">
        <w:rPr>
          <w:szCs w:val="28"/>
        </w:rPr>
        <w:t>Разрешить председателю</w:t>
      </w:r>
      <w:r w:rsidR="00450382">
        <w:rPr>
          <w:szCs w:val="28"/>
        </w:rPr>
        <w:t>, секретарю</w:t>
      </w:r>
      <w:r w:rsidR="00EF38C0" w:rsidRPr="00807B38">
        <w:rPr>
          <w:szCs w:val="28"/>
        </w:rPr>
        <w:t xml:space="preserve"> </w:t>
      </w:r>
      <w:r w:rsidR="00B913A0" w:rsidRPr="00807B38">
        <w:rPr>
          <w:szCs w:val="28"/>
        </w:rPr>
        <w:t>Территориальной избирательной комиссии Целинского района Ростовской области</w:t>
      </w:r>
      <w:r w:rsidR="00807B38" w:rsidRPr="00807B38">
        <w:rPr>
          <w:kern w:val="1"/>
          <w:szCs w:val="28"/>
          <w:lang w:eastAsia="hi-IN" w:bidi="hi-IN"/>
        </w:rPr>
        <w:t xml:space="preserve">, </w:t>
      </w:r>
      <w:r w:rsidR="001D7218">
        <w:rPr>
          <w:szCs w:val="28"/>
        </w:rPr>
        <w:t xml:space="preserve">вносить в </w:t>
      </w:r>
      <w:r w:rsidR="00EA0E57">
        <w:rPr>
          <w:szCs w:val="28"/>
        </w:rPr>
        <w:t xml:space="preserve">план обучения членов Территориальной избирательной комиссии, </w:t>
      </w:r>
      <w:r w:rsidR="00EA0E57">
        <w:rPr>
          <w:szCs w:val="28"/>
        </w:rPr>
        <w:lastRenderedPageBreak/>
        <w:t xml:space="preserve">участковых избирательных комиссий, состава резерва участковых избирательных комиссий Целинского района Ростовской области на 2019 год </w:t>
      </w:r>
      <w:r w:rsidR="00807B38">
        <w:rPr>
          <w:szCs w:val="28"/>
        </w:rPr>
        <w:t>необходимые дополнения и изменения.</w:t>
      </w:r>
    </w:p>
    <w:p w:rsidR="00450382" w:rsidRPr="009359D1" w:rsidRDefault="00450382" w:rsidP="00450382">
      <w:pPr>
        <w:widowControl w:val="0"/>
        <w:spacing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450382" w:rsidRPr="00570D30" w:rsidRDefault="00450382" w:rsidP="0045038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Контроль за исполнением настоящего постановления возложить на заместителя председателя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450382" w:rsidRDefault="00450382" w:rsidP="00C6356F">
      <w:pPr>
        <w:pStyle w:val="a5"/>
        <w:widowControl w:val="0"/>
        <w:ind w:firstLine="709"/>
        <w:rPr>
          <w:szCs w:val="28"/>
        </w:rPr>
      </w:pPr>
    </w:p>
    <w:p w:rsidR="00082C6F" w:rsidRPr="00527CCA" w:rsidRDefault="00082C6F" w:rsidP="005763F2">
      <w:pPr>
        <w:pStyle w:val="Postan"/>
        <w:widowControl w:val="0"/>
        <w:spacing w:line="360" w:lineRule="auto"/>
        <w:ind w:firstLine="743"/>
        <w:jc w:val="both"/>
        <w:rPr>
          <w:sz w:val="16"/>
          <w:szCs w:val="16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</w:t>
      </w:r>
      <w:r w:rsidR="0045038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Е.П. Горбунов</w:t>
      </w:r>
    </w:p>
    <w:p w:rsidR="00082C6F" w:rsidRDefault="00082C6F" w:rsidP="005763F2">
      <w:pPr>
        <w:widowControl w:val="0"/>
        <w:rPr>
          <w:sz w:val="28"/>
          <w:szCs w:val="28"/>
        </w:rPr>
      </w:pPr>
    </w:p>
    <w:p w:rsidR="00082C6F" w:rsidRDefault="00082C6F" w:rsidP="005763F2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</w:t>
      </w:r>
      <w:r w:rsidR="00063DF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</w:t>
      </w:r>
      <w:r w:rsidR="0045038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Л.Д. Сычева</w:t>
      </w: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082C6F" w:rsidRDefault="00082C6F" w:rsidP="005763F2">
      <w:pPr>
        <w:pStyle w:val="a5"/>
        <w:widowControl w:val="0"/>
        <w:spacing w:after="80" w:line="276" w:lineRule="auto"/>
        <w:ind w:firstLine="709"/>
        <w:rPr>
          <w:szCs w:val="28"/>
        </w:rPr>
      </w:pPr>
    </w:p>
    <w:p w:rsidR="003C2D8C" w:rsidRDefault="003C2D8C" w:rsidP="005763F2">
      <w:pPr>
        <w:pStyle w:val="a5"/>
        <w:widowControl w:val="0"/>
        <w:spacing w:after="80" w:line="276" w:lineRule="auto"/>
        <w:ind w:firstLine="709"/>
        <w:rPr>
          <w:szCs w:val="28"/>
        </w:rPr>
        <w:sectPr w:rsidR="003C2D8C" w:rsidSect="00063DF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2C6F" w:rsidRPr="002A0943" w:rsidRDefault="00082C6F" w:rsidP="00450382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82C6F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82C6F" w:rsidRPr="002A0943" w:rsidRDefault="00082C6F" w:rsidP="005763F2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82C6F" w:rsidRDefault="00D5289B" w:rsidP="00450382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>от 15 января 2019г. № 94-2</w:t>
      </w:r>
    </w:p>
    <w:p w:rsidR="001D7218" w:rsidRDefault="001D7218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p w:rsidR="0078029B" w:rsidRPr="001D7218" w:rsidRDefault="0078029B" w:rsidP="00625458">
      <w:pPr>
        <w:jc w:val="center"/>
        <w:rPr>
          <w:b/>
          <w:sz w:val="28"/>
          <w:szCs w:val="28"/>
        </w:rPr>
      </w:pPr>
      <w:r w:rsidRPr="001D7218">
        <w:rPr>
          <w:b/>
          <w:sz w:val="28"/>
          <w:szCs w:val="28"/>
        </w:rPr>
        <w:t xml:space="preserve">План обучения </w:t>
      </w:r>
    </w:p>
    <w:p w:rsidR="0078029B" w:rsidRDefault="0078029B" w:rsidP="00EA0E57">
      <w:pPr>
        <w:jc w:val="center"/>
        <w:rPr>
          <w:sz w:val="28"/>
          <w:szCs w:val="28"/>
        </w:rPr>
      </w:pPr>
      <w:r>
        <w:rPr>
          <w:sz w:val="28"/>
          <w:szCs w:val="28"/>
        </w:rPr>
        <w:t>членов Территориал</w:t>
      </w:r>
      <w:r w:rsidR="00EA0E57">
        <w:rPr>
          <w:sz w:val="28"/>
          <w:szCs w:val="28"/>
        </w:rPr>
        <w:t>ьной избирательной комиссии</w:t>
      </w:r>
      <w:r>
        <w:rPr>
          <w:sz w:val="28"/>
          <w:szCs w:val="28"/>
        </w:rPr>
        <w:t xml:space="preserve">, участковых </w:t>
      </w:r>
      <w:r w:rsidR="00EA0E57">
        <w:rPr>
          <w:sz w:val="28"/>
          <w:szCs w:val="28"/>
        </w:rPr>
        <w:t>избирательных комиссий</w:t>
      </w:r>
      <w:r>
        <w:rPr>
          <w:sz w:val="28"/>
          <w:szCs w:val="28"/>
        </w:rPr>
        <w:t xml:space="preserve">, резерва составов участковых избирательных комиссий </w:t>
      </w:r>
      <w:r w:rsidR="001D7218">
        <w:rPr>
          <w:sz w:val="28"/>
          <w:szCs w:val="28"/>
        </w:rPr>
        <w:t>Целинского района Ростовской области</w:t>
      </w:r>
      <w:r w:rsidR="00FC59E1">
        <w:rPr>
          <w:sz w:val="28"/>
          <w:szCs w:val="28"/>
        </w:rPr>
        <w:t xml:space="preserve"> на 2019</w:t>
      </w:r>
      <w:r>
        <w:rPr>
          <w:sz w:val="28"/>
          <w:szCs w:val="28"/>
        </w:rPr>
        <w:t xml:space="preserve"> год</w:t>
      </w:r>
    </w:p>
    <w:p w:rsidR="001D7218" w:rsidRPr="00625458" w:rsidRDefault="001D7218" w:rsidP="001D7218">
      <w:pPr>
        <w:jc w:val="center"/>
        <w:rPr>
          <w:sz w:val="24"/>
          <w:szCs w:val="24"/>
        </w:rPr>
      </w:pPr>
    </w:p>
    <w:tbl>
      <w:tblPr>
        <w:tblStyle w:val="a8"/>
        <w:tblW w:w="14850" w:type="dxa"/>
        <w:tblLayout w:type="fixed"/>
        <w:tblLook w:val="04A0" w:firstRow="1" w:lastRow="0" w:firstColumn="1" w:lastColumn="0" w:noHBand="0" w:noVBand="1"/>
      </w:tblPr>
      <w:tblGrid>
        <w:gridCol w:w="478"/>
        <w:gridCol w:w="3741"/>
        <w:gridCol w:w="992"/>
        <w:gridCol w:w="993"/>
        <w:gridCol w:w="1559"/>
        <w:gridCol w:w="850"/>
        <w:gridCol w:w="2268"/>
        <w:gridCol w:w="1843"/>
        <w:gridCol w:w="2126"/>
      </w:tblGrid>
      <w:tr w:rsidR="00C83A44" w:rsidRPr="00174B58" w:rsidTr="00063DFB">
        <w:tc>
          <w:tcPr>
            <w:tcW w:w="478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№ </w:t>
            </w:r>
          </w:p>
        </w:tc>
        <w:tc>
          <w:tcPr>
            <w:tcW w:w="3741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Наименование темы </w:t>
            </w:r>
          </w:p>
        </w:tc>
        <w:tc>
          <w:tcPr>
            <w:tcW w:w="992" w:type="dxa"/>
            <w:vMerge w:val="restart"/>
          </w:tcPr>
          <w:p w:rsidR="0078029B" w:rsidRPr="00C1306F" w:rsidRDefault="0078029B" w:rsidP="00C1306F">
            <w:pPr>
              <w:ind w:left="-108" w:right="-108"/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Коли</w:t>
            </w:r>
            <w:r w:rsidR="00063DFB">
              <w:rPr>
                <w:b/>
                <w:sz w:val="26"/>
                <w:szCs w:val="26"/>
              </w:rPr>
              <w:t>-</w:t>
            </w:r>
            <w:r w:rsidRPr="00C1306F">
              <w:rPr>
                <w:b/>
                <w:sz w:val="26"/>
                <w:szCs w:val="26"/>
              </w:rPr>
              <w:t xml:space="preserve">чество часов </w:t>
            </w:r>
          </w:p>
        </w:tc>
        <w:tc>
          <w:tcPr>
            <w:tcW w:w="3402" w:type="dxa"/>
            <w:gridSpan w:val="3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Виды занятий </w:t>
            </w:r>
          </w:p>
        </w:tc>
        <w:tc>
          <w:tcPr>
            <w:tcW w:w="2268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Категория обучающихся</w:t>
            </w:r>
          </w:p>
        </w:tc>
        <w:tc>
          <w:tcPr>
            <w:tcW w:w="1843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 xml:space="preserve">Дата, место проведения (число, месяц, год) </w:t>
            </w:r>
          </w:p>
        </w:tc>
        <w:tc>
          <w:tcPr>
            <w:tcW w:w="2126" w:type="dxa"/>
            <w:vMerge w:val="restart"/>
          </w:tcPr>
          <w:p w:rsidR="0078029B" w:rsidRPr="00C1306F" w:rsidRDefault="0078029B" w:rsidP="00F66508">
            <w:pPr>
              <w:jc w:val="center"/>
              <w:rPr>
                <w:b/>
                <w:sz w:val="26"/>
                <w:szCs w:val="26"/>
              </w:rPr>
            </w:pPr>
            <w:r w:rsidRPr="00C1306F">
              <w:rPr>
                <w:b/>
                <w:sz w:val="26"/>
                <w:szCs w:val="26"/>
              </w:rPr>
              <w:t>Кто проводит (ФИО)</w:t>
            </w:r>
          </w:p>
        </w:tc>
      </w:tr>
      <w:tr w:rsidR="00C1306F" w:rsidRPr="00174B58" w:rsidTr="00063DFB">
        <w:tc>
          <w:tcPr>
            <w:tcW w:w="478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3741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992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993" w:type="dxa"/>
          </w:tcPr>
          <w:p w:rsidR="0078029B" w:rsidRPr="001D7218" w:rsidRDefault="0078029B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лекции </w:t>
            </w:r>
          </w:p>
        </w:tc>
        <w:tc>
          <w:tcPr>
            <w:tcW w:w="1559" w:type="dxa"/>
          </w:tcPr>
          <w:p w:rsidR="0078029B" w:rsidRPr="001D7218" w:rsidRDefault="0078029B" w:rsidP="00C1306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практ. занятия</w:t>
            </w:r>
          </w:p>
        </w:tc>
        <w:tc>
          <w:tcPr>
            <w:tcW w:w="850" w:type="dxa"/>
          </w:tcPr>
          <w:p w:rsidR="0078029B" w:rsidRPr="001D7218" w:rsidRDefault="0078029B" w:rsidP="00C1306F">
            <w:pPr>
              <w:ind w:left="-72" w:right="-6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самост. работа</w:t>
            </w:r>
          </w:p>
        </w:tc>
        <w:tc>
          <w:tcPr>
            <w:tcW w:w="2268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1843" w:type="dxa"/>
            <w:vMerge/>
          </w:tcPr>
          <w:p w:rsidR="0078029B" w:rsidRPr="00174B58" w:rsidRDefault="0078029B" w:rsidP="00F66508">
            <w:pPr>
              <w:jc w:val="center"/>
            </w:pPr>
          </w:p>
        </w:tc>
        <w:tc>
          <w:tcPr>
            <w:tcW w:w="2126" w:type="dxa"/>
            <w:vMerge/>
          </w:tcPr>
          <w:p w:rsidR="0078029B" w:rsidRPr="00174B58" w:rsidRDefault="0078029B" w:rsidP="00F66508">
            <w:pPr>
              <w:jc w:val="center"/>
            </w:pP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62545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Организационно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-</w:t>
            </w:r>
            <w:r w:rsidR="00D24873">
              <w:rPr>
                <w:sz w:val="24"/>
                <w:szCs w:val="24"/>
              </w:rPr>
              <w:t xml:space="preserve"> </w:t>
            </w:r>
            <w:r w:rsidRPr="001D7218">
              <w:rPr>
                <w:sz w:val="24"/>
                <w:szCs w:val="24"/>
              </w:rPr>
              <w:t>правовые основы избирательной системы Российс</w:t>
            </w:r>
            <w:r w:rsidR="00C83A44">
              <w:rPr>
                <w:sz w:val="24"/>
                <w:szCs w:val="24"/>
              </w:rPr>
              <w:t>кой Федерации</w:t>
            </w:r>
            <w:r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стадии избирательного процесса. Субъекты избирательного процесса.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Территориальной избирательной комиссии Целинского района Ростовской области </w:t>
            </w:r>
          </w:p>
          <w:p w:rsidR="00C1306F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(далее – члены </w:t>
            </w:r>
            <w:r w:rsidR="00625458">
              <w:rPr>
                <w:sz w:val="24"/>
                <w:szCs w:val="24"/>
              </w:rPr>
              <w:t>ТИК);</w:t>
            </w:r>
          </w:p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Председатели, заместители председателей, секретари</w:t>
            </w:r>
            <w:r w:rsidR="0078029B" w:rsidRPr="001D7218">
              <w:rPr>
                <w:sz w:val="24"/>
                <w:szCs w:val="24"/>
              </w:rPr>
              <w:t xml:space="preserve"> участковых избирательных комиссий</w:t>
            </w:r>
            <w:r>
              <w:rPr>
                <w:sz w:val="24"/>
                <w:szCs w:val="24"/>
              </w:rPr>
              <w:t xml:space="preserve"> Целинского района Ростовской области </w:t>
            </w:r>
          </w:p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(далее – руководители </w:t>
            </w:r>
            <w:r w:rsidR="00625458">
              <w:rPr>
                <w:sz w:val="24"/>
                <w:szCs w:val="24"/>
              </w:rPr>
              <w:t>УИК);</w:t>
            </w:r>
            <w:r>
              <w:rPr>
                <w:sz w:val="24"/>
                <w:szCs w:val="24"/>
              </w:rPr>
              <w:t xml:space="preserve"> члены участковых избирательных </w:t>
            </w:r>
            <w:r>
              <w:rPr>
                <w:sz w:val="24"/>
                <w:szCs w:val="24"/>
              </w:rPr>
              <w:lastRenderedPageBreak/>
              <w:t xml:space="preserve">комиссий Целинского района Ростовской области </w:t>
            </w:r>
          </w:p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члены УИК)</w:t>
            </w:r>
            <w:r w:rsidR="00625458">
              <w:rPr>
                <w:sz w:val="24"/>
                <w:szCs w:val="24"/>
              </w:rPr>
              <w:t>;</w:t>
            </w:r>
          </w:p>
          <w:p w:rsidR="00625458" w:rsidRDefault="00EA0E57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 </w:t>
            </w:r>
            <w:r w:rsidR="0078029B"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а </w:t>
            </w:r>
            <w:r w:rsidR="00C1306F">
              <w:rPr>
                <w:sz w:val="24"/>
                <w:szCs w:val="24"/>
              </w:rPr>
              <w:t xml:space="preserve">участковых избирательных комиссий Целинского района Ростовской области 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резерв УИК)</w:t>
            </w:r>
            <w:r w:rsidR="00625458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25458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Февраль 2019</w:t>
            </w:r>
            <w:r w:rsidR="00625458">
              <w:rPr>
                <w:sz w:val="24"/>
                <w:szCs w:val="24"/>
              </w:rPr>
              <w:t xml:space="preserve">, зал </w:t>
            </w:r>
            <w:r w:rsidR="00D24873">
              <w:rPr>
                <w:sz w:val="24"/>
                <w:szCs w:val="24"/>
              </w:rPr>
              <w:t>муниципального бюджетного учреждения культуры «Целинский районный Дворец культуры» (далее – зал МБУК «Целинский районный Дворец культуры»),</w:t>
            </w:r>
          </w:p>
          <w:p w:rsidR="00625458" w:rsidRDefault="00625458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78029B" w:rsidRPr="001D7218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Тер</w:t>
            </w:r>
            <w:r w:rsidR="008160BC">
              <w:rPr>
                <w:sz w:val="24"/>
                <w:szCs w:val="24"/>
              </w:rPr>
              <w:t>риториаль</w:t>
            </w:r>
            <w:r>
              <w:rPr>
                <w:sz w:val="24"/>
                <w:szCs w:val="24"/>
              </w:rPr>
              <w:t>ной избирательной комиссии Целинского района Ростовской области (далее – председатель ТИК Целинского района)</w:t>
            </w:r>
          </w:p>
          <w:p w:rsidR="0078029B" w:rsidRPr="001D7218" w:rsidRDefault="00227887" w:rsidP="00227887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="0078029B" w:rsidRPr="001D7218">
              <w:rPr>
                <w:sz w:val="24"/>
                <w:szCs w:val="24"/>
              </w:rPr>
              <w:t>, Заместитель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78029B" w:rsidRPr="001D7218" w:rsidRDefault="0078029B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227887" w:rsidP="00227887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Организационные вопр</w:t>
            </w:r>
            <w:r w:rsidR="00C83A44">
              <w:rPr>
                <w:sz w:val="24"/>
                <w:szCs w:val="24"/>
              </w:rPr>
              <w:t>осы в связи с началом работы участковых избирательных комиссий</w:t>
            </w:r>
            <w:r w:rsidRPr="001D7218">
              <w:rPr>
                <w:sz w:val="24"/>
                <w:szCs w:val="24"/>
              </w:rPr>
              <w:t>.</w:t>
            </w:r>
          </w:p>
          <w:p w:rsidR="0078029B" w:rsidRPr="001D7218" w:rsidRDefault="0078029B" w:rsidP="00227887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</w:t>
            </w:r>
            <w:r w:rsidR="00C83A44">
              <w:rPr>
                <w:sz w:val="24"/>
                <w:szCs w:val="24"/>
              </w:rPr>
              <w:t>делопроизводства в участковой избирательной комиссии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78029B" w:rsidRPr="001D721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</w:p>
        </w:tc>
        <w:tc>
          <w:tcPr>
            <w:tcW w:w="1843" w:type="dxa"/>
          </w:tcPr>
          <w:p w:rsidR="00AB7CF3" w:rsidRDefault="00FC59E1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D24873" w:rsidRDefault="00D24873" w:rsidP="00FD271D">
            <w:pPr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D24873" w:rsidRDefault="00D24873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D248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126" w:type="dxa"/>
          </w:tcPr>
          <w:p w:rsidR="0078029B" w:rsidRPr="001D7218" w:rsidRDefault="0078029B" w:rsidP="00227887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 w:rsidR="00227887">
              <w:rPr>
                <w:sz w:val="24"/>
                <w:szCs w:val="24"/>
              </w:rPr>
              <w:t xml:space="preserve"> Целинского района</w:t>
            </w:r>
          </w:p>
          <w:p w:rsidR="0078029B" w:rsidRDefault="00227887" w:rsidP="00227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Л.Д.,</w:t>
            </w:r>
          </w:p>
          <w:p w:rsidR="00227887" w:rsidRDefault="00227887" w:rsidP="00227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ТИК Целинского района</w:t>
            </w:r>
          </w:p>
          <w:p w:rsidR="00227887" w:rsidRPr="001D7218" w:rsidRDefault="007B073D" w:rsidP="00227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Чикунова Т.Н.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регистрации (учета) избирателей.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Список избирателей, работа со списками избирателей в период подготовки к выборам и в день голосования: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78029B" w:rsidRPr="001D7218">
              <w:rPr>
                <w:sz w:val="24"/>
                <w:szCs w:val="24"/>
              </w:rPr>
              <w:t>общие положения;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="0078029B" w:rsidRPr="001D7218">
              <w:rPr>
                <w:sz w:val="24"/>
                <w:szCs w:val="24"/>
              </w:rPr>
              <w:t>составление списков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="0078029B" w:rsidRPr="001D7218">
              <w:rPr>
                <w:sz w:val="24"/>
                <w:szCs w:val="24"/>
              </w:rPr>
              <w:t>включение граждан в списки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78029B" w:rsidRPr="001D7218">
              <w:rPr>
                <w:sz w:val="24"/>
                <w:szCs w:val="24"/>
              </w:rPr>
              <w:t>внесение отметок в список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="0078029B" w:rsidRPr="001D7218">
              <w:rPr>
                <w:sz w:val="24"/>
                <w:szCs w:val="24"/>
              </w:rPr>
              <w:t>порядок работы с первым списком избирателей;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6) </w:t>
            </w:r>
            <w:r w:rsidR="0078029B" w:rsidRPr="001D7218">
              <w:rPr>
                <w:sz w:val="24"/>
                <w:szCs w:val="24"/>
              </w:rPr>
              <w:t>подготовка списка избирателей ко дню голосования;</w:t>
            </w:r>
          </w:p>
          <w:p w:rsidR="0078029B" w:rsidRPr="001D7218" w:rsidRDefault="00D24873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="0078029B" w:rsidRPr="001D7218">
              <w:rPr>
                <w:sz w:val="24"/>
                <w:szCs w:val="24"/>
              </w:rPr>
              <w:t>порядок использования второго списка избирателей.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8160BC">
            <w:pPr>
              <w:ind w:lef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</w:p>
          <w:p w:rsidR="00227887" w:rsidRDefault="00430938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«Работа участковой избирательной комиссии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430938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 списком избирателей»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1306F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625458" w:rsidRDefault="0078029B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78029B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 w:rsidR="00C83A44"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AB7CF3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2019</w:t>
            </w:r>
            <w:r w:rsidR="00AB7CF3">
              <w:rPr>
                <w:sz w:val="24"/>
                <w:szCs w:val="24"/>
              </w:rPr>
              <w:t xml:space="preserve">, </w:t>
            </w:r>
          </w:p>
          <w:p w:rsidR="00D2487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 </w:t>
            </w:r>
            <w:r w:rsidR="00D24873">
              <w:rPr>
                <w:sz w:val="24"/>
                <w:szCs w:val="24"/>
              </w:rPr>
              <w:t>МБУК «Целинский районный Дворец культуры»,</w:t>
            </w:r>
          </w:p>
          <w:p w:rsidR="00D24873" w:rsidRDefault="00D2487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D24873" w:rsidP="00FD271D">
            <w:pPr>
              <w:ind w:left="-108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CE0E46" w:rsidRDefault="00CE0E46" w:rsidP="007B0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7B073D">
              <w:rPr>
                <w:sz w:val="24"/>
                <w:szCs w:val="24"/>
              </w:rPr>
              <w:t>,</w:t>
            </w:r>
          </w:p>
          <w:p w:rsidR="008160BC" w:rsidRDefault="007B073D" w:rsidP="00CE0E4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сектора эксплуатации ГАС «Выборы» информационного отдела Избирательной комиссии Ростовской </w:t>
            </w:r>
            <w:r>
              <w:rPr>
                <w:sz w:val="24"/>
                <w:szCs w:val="24"/>
              </w:rPr>
              <w:lastRenderedPageBreak/>
              <w:t>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 (далее -</w:t>
            </w:r>
            <w:r w:rsidR="0078029B" w:rsidRPr="001D7218">
              <w:rPr>
                <w:sz w:val="24"/>
                <w:szCs w:val="24"/>
              </w:rPr>
              <w:t xml:space="preserve">Системный администратор </w:t>
            </w:r>
            <w:r>
              <w:rPr>
                <w:sz w:val="24"/>
                <w:szCs w:val="24"/>
              </w:rPr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Избирательный процесс. Стадии избирательного процесса. Информационное обеспечение выборов Предвыборная агитация: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понятие и порядок агитации;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агитационный период;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контроль за размещением агитационных материалов на территории избирательного участка.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83A44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ind w:left="-96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FD271D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 Заместитель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Гласность.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Правовой статус: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члены участковой избирательной ком</w:t>
            </w:r>
            <w:r w:rsidR="00625458">
              <w:rPr>
                <w:sz w:val="24"/>
                <w:szCs w:val="24"/>
              </w:rPr>
              <w:t>иссии с правом решающего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участковой избирательной </w:t>
            </w:r>
            <w:r w:rsidRPr="001D7218">
              <w:rPr>
                <w:sz w:val="24"/>
                <w:szCs w:val="24"/>
              </w:rPr>
              <w:lastRenderedPageBreak/>
              <w:t>комиссии</w:t>
            </w:r>
            <w:r w:rsidR="00625458">
              <w:rPr>
                <w:sz w:val="24"/>
                <w:szCs w:val="24"/>
              </w:rPr>
              <w:t xml:space="preserve"> с правом совещательного голоса;</w:t>
            </w:r>
            <w:r w:rsidRPr="001D7218">
              <w:rPr>
                <w:sz w:val="24"/>
                <w:szCs w:val="24"/>
              </w:rPr>
              <w:t xml:space="preserve"> </w:t>
            </w:r>
          </w:p>
          <w:p w:rsidR="0078029B" w:rsidRPr="001D7218" w:rsidRDefault="00C83A44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наблюдатели</w:t>
            </w:r>
            <w:r w:rsidR="0078029B" w:rsidRPr="001D7218">
              <w:rPr>
                <w:sz w:val="24"/>
                <w:szCs w:val="24"/>
              </w:rPr>
              <w:t xml:space="preserve">. 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Доверенное лицо кандидата, политической партии и их права;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Уполномоченные представители избирательных объединений;</w:t>
            </w:r>
          </w:p>
          <w:p w:rsidR="00063DF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Представители средств массовой информации.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AB7CF3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2019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B073D" w:rsidRPr="001D7218" w:rsidRDefault="00FC59E1" w:rsidP="007B073D">
            <w:pPr>
              <w:jc w:val="both"/>
              <w:rPr>
                <w:sz w:val="24"/>
                <w:szCs w:val="24"/>
              </w:rPr>
            </w:pPr>
            <w:r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</w:p>
          <w:p w:rsidR="00063DFB" w:rsidRPr="001D7218" w:rsidRDefault="0078029B" w:rsidP="00D3776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</w:t>
            </w:r>
            <w:r w:rsidR="007B073D" w:rsidRPr="00FC59E1">
              <w:rPr>
                <w:sz w:val="24"/>
                <w:szCs w:val="24"/>
              </w:rPr>
              <w:t xml:space="preserve">Порядок подачи заявления о включении избирателей в список избирателей по месту нахождения на </w:t>
            </w:r>
            <w:r w:rsidR="007B073D">
              <w:rPr>
                <w:sz w:val="24"/>
                <w:szCs w:val="24"/>
              </w:rPr>
              <w:t xml:space="preserve">федеральных и региональных </w:t>
            </w:r>
            <w:r w:rsidR="007B073D" w:rsidRPr="00FC59E1">
              <w:rPr>
                <w:sz w:val="24"/>
                <w:szCs w:val="24"/>
              </w:rPr>
              <w:t>выборах</w:t>
            </w:r>
            <w:r w:rsidR="007B073D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FD271D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7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Бюджетное финансовое обеспечение деятельности избирательных комиссий, финансирование выборов. Порядок и сроки предоставления финансовых отчетов.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</w:p>
          <w:p w:rsidR="00063DFB" w:rsidRPr="001D7218" w:rsidRDefault="0078029B" w:rsidP="00D3776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«Расходование бюджетных средств избиратель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ными комиссиями. Финансовый отчет комиссии»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</w:p>
        </w:tc>
        <w:tc>
          <w:tcPr>
            <w:tcW w:w="1843" w:type="dxa"/>
          </w:tcPr>
          <w:p w:rsidR="00AB7CF3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78029B" w:rsidRPr="001D7218" w:rsidRDefault="00CE0E46" w:rsidP="00CE0E46">
            <w:pPr>
              <w:ind w:left="-109" w:right="-108" w:firstLine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Е.П., Инспектор ТИК Ц</w:t>
            </w:r>
            <w:r w:rsidR="00D5289B">
              <w:rPr>
                <w:sz w:val="24"/>
                <w:szCs w:val="24"/>
              </w:rPr>
              <w:t>елинского района Чикунова Т.Н.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8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Досрочное голосование избирателей</w:t>
            </w:r>
            <w:r w:rsidR="007B073D">
              <w:rPr>
                <w:sz w:val="24"/>
                <w:szCs w:val="24"/>
              </w:rPr>
              <w:t xml:space="preserve"> на муниципальных выборах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AB7CF3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CE0E46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9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бюллетени, подготовка избирательных бюллетеней к голосованию: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передачи, получения и хранения избирательных бюллетеней;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вычеркивание в избирательных бюллетенях данных о выбывших кандидатах;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заверение избирательных бюллетеней;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погашение избирательных бюллетеней;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избирательные бюллетени неустановленной формы;</w:t>
            </w:r>
          </w:p>
          <w:p w:rsidR="00063DF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недействительные избирательные бюллетени.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Практическое занятие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«Работа с избиратель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ными бюллетенями»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FD271D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CE0E46" w:rsidP="008160BC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10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голосования в помещении для голосования:</w:t>
            </w:r>
          </w:p>
          <w:p w:rsidR="0078029B" w:rsidRPr="001D7218" w:rsidRDefault="0078029B" w:rsidP="007C004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открытие избирательного участка;</w:t>
            </w:r>
          </w:p>
          <w:p w:rsidR="0078029B" w:rsidRPr="001D7218" w:rsidRDefault="0078029B" w:rsidP="00C83A44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начало голосования;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организация выдачи и хранения бюллетеней;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со списками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комиссии, если избиратель допускает ошибку при </w:t>
            </w:r>
            <w:r w:rsidRPr="001D7218">
              <w:rPr>
                <w:sz w:val="24"/>
                <w:szCs w:val="24"/>
              </w:rPr>
              <w:lastRenderedPageBreak/>
              <w:t>заполнении бюллетеня;</w:t>
            </w:r>
          </w:p>
          <w:p w:rsidR="00063DFB" w:rsidRPr="001D7218" w:rsidRDefault="0078029B" w:rsidP="0062545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</w:t>
            </w:r>
            <w:r w:rsidR="00625458">
              <w:rPr>
                <w:sz w:val="24"/>
                <w:szCs w:val="24"/>
              </w:rPr>
              <w:t>участковой избирательной комиссии</w:t>
            </w:r>
            <w:r w:rsidRPr="001D7218">
              <w:rPr>
                <w:sz w:val="24"/>
                <w:szCs w:val="24"/>
              </w:rPr>
              <w:t>, если избиратель не имеет возможности самостоятельно расписаться в получении бюллетеня и заполнить бюллетень.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«Организация голосования вне помещения для голосования»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AB7CF3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8160BC" w:rsidRDefault="00CE0E46" w:rsidP="00CE0E4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="0078029B" w:rsidRPr="001D7218">
              <w:rPr>
                <w:sz w:val="24"/>
                <w:szCs w:val="24"/>
              </w:rPr>
              <w:t xml:space="preserve">, Системный администратор </w:t>
            </w:r>
            <w:r w:rsidR="007B073D">
              <w:rPr>
                <w:sz w:val="24"/>
                <w:szCs w:val="24"/>
              </w:rPr>
              <w:lastRenderedPageBreak/>
              <w:t>Т</w:t>
            </w:r>
            <w:r w:rsidR="0078029B"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11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625458">
            <w:pPr>
              <w:ind w:left="-5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Голосование вне помещения для голосования: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работа с письменными заявлениями (устными обращениями) избирателей;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ведение реестра и выписок из реестров;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организация голосования вне помещения для голосования: количество членов </w:t>
            </w:r>
            <w:r w:rsidR="00AB7CF3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наблюдателей, количество переносных ящиков для голосования, их опечатывание;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выход членов </w:t>
            </w:r>
            <w:r w:rsidR="00625458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и наблюдателей согласно заверенной выписки из реестра;</w:t>
            </w:r>
          </w:p>
          <w:p w:rsidR="0078029B" w:rsidRPr="001D7218" w:rsidRDefault="0078029B" w:rsidP="00C83A44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>комиссии при проведении голосования вне помещения для голосования;</w:t>
            </w:r>
          </w:p>
          <w:p w:rsidR="00063DFB" w:rsidRPr="001D7218" w:rsidRDefault="0078029B" w:rsidP="00D37762">
            <w:pPr>
              <w:ind w:left="72"/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действия членов </w:t>
            </w:r>
            <w:r w:rsidR="00C83A44">
              <w:rPr>
                <w:sz w:val="24"/>
                <w:szCs w:val="24"/>
              </w:rPr>
              <w:t xml:space="preserve">участковой избирательной </w:t>
            </w:r>
            <w:r w:rsidRPr="001D7218">
              <w:rPr>
                <w:sz w:val="24"/>
                <w:szCs w:val="24"/>
              </w:rPr>
              <w:t xml:space="preserve">комиссии по возвращению в помещение для голосования с переносными ящиками: составление акта, </w:t>
            </w:r>
            <w:r w:rsidRPr="001D7218">
              <w:rPr>
                <w:sz w:val="24"/>
                <w:szCs w:val="24"/>
              </w:rPr>
              <w:lastRenderedPageBreak/>
              <w:t>работа со списками избирателей.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AB7CF3" w:rsidRDefault="00FC59E1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 2019</w:t>
            </w:r>
            <w:r w:rsidR="0078029B" w:rsidRPr="001D7218">
              <w:rPr>
                <w:sz w:val="24"/>
                <w:szCs w:val="24"/>
              </w:rPr>
              <w:t xml:space="preserve">, 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AB7CF3" w:rsidRDefault="00AB7CF3" w:rsidP="00227887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AB7CF3" w:rsidP="00227887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Е.П.</w:t>
            </w:r>
            <w:r w:rsidRPr="001D7218">
              <w:rPr>
                <w:sz w:val="24"/>
                <w:szCs w:val="24"/>
              </w:rPr>
              <w:t>, Заместитель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CE0E46" w:rsidP="00FD27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12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063DFB" w:rsidP="00F665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использования комплекса</w:t>
            </w:r>
            <w:r w:rsidR="0078029B" w:rsidRPr="001D7218">
              <w:rPr>
                <w:sz w:val="24"/>
                <w:szCs w:val="24"/>
              </w:rPr>
              <w:t xml:space="preserve"> обработ</w:t>
            </w:r>
            <w:r w:rsidR="00430938">
              <w:rPr>
                <w:sz w:val="24"/>
                <w:szCs w:val="24"/>
              </w:rPr>
              <w:t xml:space="preserve">ки избирательных бюллетеней (КОИБ). </w:t>
            </w:r>
            <w:r w:rsidR="0078029B" w:rsidRPr="001D7218">
              <w:rPr>
                <w:sz w:val="24"/>
                <w:szCs w:val="24"/>
              </w:rPr>
              <w:t>Видеонаблюдение.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62545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78029B" w:rsidRPr="001D7218">
              <w:rPr>
                <w:sz w:val="24"/>
                <w:szCs w:val="24"/>
              </w:rPr>
              <w:t>лены ТИК</w:t>
            </w:r>
            <w:r>
              <w:rPr>
                <w:sz w:val="24"/>
                <w:szCs w:val="24"/>
              </w:rPr>
              <w:t xml:space="preserve">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</w:p>
        </w:tc>
        <w:tc>
          <w:tcPr>
            <w:tcW w:w="1843" w:type="dxa"/>
          </w:tcPr>
          <w:p w:rsidR="008160BC" w:rsidRDefault="00FC59E1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2019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8160BC" w:rsidRDefault="00CE0E46" w:rsidP="009200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Pr="001D7218">
              <w:rPr>
                <w:sz w:val="24"/>
                <w:szCs w:val="24"/>
              </w:rPr>
              <w:t xml:space="preserve">, Системный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9C1883" w:rsidRPr="001D7218" w:rsidRDefault="00CE0E46" w:rsidP="00063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13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Установление итогов голосования и определение результатов выборов. Правовой </w:t>
            </w:r>
            <w:r w:rsidR="00625458">
              <w:rPr>
                <w:sz w:val="24"/>
                <w:szCs w:val="24"/>
              </w:rPr>
              <w:t>статус ГАС «Выборы</w:t>
            </w:r>
            <w:r w:rsidRPr="001D7218">
              <w:rPr>
                <w:sz w:val="24"/>
                <w:szCs w:val="24"/>
              </w:rPr>
              <w:t>»</w:t>
            </w:r>
            <w:r w:rsidR="00625458">
              <w:rPr>
                <w:sz w:val="24"/>
                <w:szCs w:val="24"/>
              </w:rPr>
              <w:t>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Составление протокола участковой избирательной комиссии об итогах голосования: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требования к оформлению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подписания протокола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заверения и выдачи копий протоколов об итогах голосования;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порядок работы с протоколом об итогах голосования после его подписания;</w:t>
            </w:r>
          </w:p>
          <w:p w:rsidR="0078029B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предоставление протокола об итогах голосования в окружную избирательную комиссию.</w:t>
            </w:r>
          </w:p>
          <w:p w:rsidR="00063DFB" w:rsidRPr="001D7218" w:rsidRDefault="00063DF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Деловая игра</w:t>
            </w:r>
          </w:p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«Порядок подсчета голосов избират</w:t>
            </w:r>
            <w:r w:rsidR="00430938">
              <w:rPr>
                <w:sz w:val="24"/>
                <w:szCs w:val="24"/>
              </w:rPr>
              <w:t>елей и составления протокола участковых избирательных комиссий</w:t>
            </w:r>
            <w:r w:rsidRPr="001D7218">
              <w:rPr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8160BC" w:rsidRDefault="00FC59E1" w:rsidP="00FD271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2019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8160BC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CE0E46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CE0E46" w:rsidRPr="001D7218" w:rsidRDefault="00CE0E46" w:rsidP="00CE0E46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CE0E46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Заместитель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CE0E46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CE0E46" w:rsidRPr="001D7218" w:rsidRDefault="00CE0E46" w:rsidP="00CE0E46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FD271D" w:rsidRDefault="00CE0E46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Pr="001D7218">
              <w:rPr>
                <w:sz w:val="24"/>
                <w:szCs w:val="24"/>
              </w:rPr>
              <w:t xml:space="preserve">, Системный администратор </w:t>
            </w:r>
            <w:r w:rsidR="007B073D">
              <w:rPr>
                <w:sz w:val="24"/>
                <w:szCs w:val="24"/>
              </w:rPr>
              <w:t>Т</w:t>
            </w:r>
            <w:r w:rsidRPr="001D7218">
              <w:rPr>
                <w:sz w:val="24"/>
                <w:szCs w:val="24"/>
              </w:rPr>
              <w:t xml:space="preserve">КСА ГАС «Выборы» </w:t>
            </w:r>
          </w:p>
          <w:p w:rsidR="0078029B" w:rsidRPr="001D7218" w:rsidRDefault="00CE0E46" w:rsidP="00CE0E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Тимко Ю.Д.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14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Конфликтные ситуации и способы их разрешения.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029B" w:rsidRPr="001D7218" w:rsidRDefault="008E0278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Психоло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гический тренинг</w:t>
            </w:r>
          </w:p>
          <w:p w:rsidR="0078029B" w:rsidRDefault="0078029B" w:rsidP="0043093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«Конфликт</w:t>
            </w:r>
            <w:r w:rsidR="00430938">
              <w:rPr>
                <w:sz w:val="24"/>
                <w:szCs w:val="24"/>
              </w:rPr>
              <w:t>-</w:t>
            </w:r>
            <w:r w:rsidRPr="001D7218">
              <w:rPr>
                <w:sz w:val="24"/>
                <w:szCs w:val="24"/>
              </w:rPr>
              <w:t>ные ситуации на избирательном участке и способы их разрешения»</w:t>
            </w:r>
          </w:p>
          <w:p w:rsidR="00D37762" w:rsidRPr="001D7218" w:rsidRDefault="00D37762" w:rsidP="00430938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78029B" w:rsidRPr="001D7218">
              <w:rPr>
                <w:sz w:val="24"/>
                <w:szCs w:val="24"/>
              </w:rPr>
              <w:t>лены ТИК</w:t>
            </w:r>
            <w:r>
              <w:rPr>
                <w:sz w:val="24"/>
                <w:szCs w:val="24"/>
              </w:rPr>
              <w:t xml:space="preserve">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</w:p>
        </w:tc>
        <w:tc>
          <w:tcPr>
            <w:tcW w:w="1843" w:type="dxa"/>
          </w:tcPr>
          <w:p w:rsidR="008160BC" w:rsidRDefault="00FC59E1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2019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заседаний Администрации Целинского района,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8160BC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2 линия 105</w:t>
            </w:r>
          </w:p>
        </w:tc>
        <w:tc>
          <w:tcPr>
            <w:tcW w:w="2126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920042" w:rsidRPr="001D7218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920042" w:rsidRPr="001D7218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920042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  <w:r w:rsidRPr="001D7218">
              <w:rPr>
                <w:sz w:val="24"/>
                <w:szCs w:val="24"/>
              </w:rPr>
              <w:t>,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164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15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Ответственности за нарушение законодательства о выборах. Избирательные споры.</w:t>
            </w:r>
          </w:p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Специфика рассмотрения обращений граждан, решение избирательных споров участковыми комиссиями: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административный порядок разрешения избирательных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механизм судебного разрешения споров;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ответственность за нарушения законодательства о выборах;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расформирование избирательных комиссий;</w:t>
            </w:r>
          </w:p>
          <w:p w:rsidR="0078029B" w:rsidRPr="001D7218" w:rsidRDefault="0078029B" w:rsidP="0043093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административная ответственность за нарушение законодательства о выборах;</w:t>
            </w:r>
          </w:p>
          <w:p w:rsidR="0078029B" w:rsidRDefault="0078029B" w:rsidP="00F66508">
            <w:pPr>
              <w:jc w:val="both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Уголовная ответственность участников избирательного процесса.</w:t>
            </w:r>
          </w:p>
          <w:p w:rsidR="00D37762" w:rsidRPr="001D7218" w:rsidRDefault="00D37762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8160BC" w:rsidRDefault="00FC59E1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2019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8160BC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</w:p>
        </w:tc>
        <w:tc>
          <w:tcPr>
            <w:tcW w:w="2126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920042" w:rsidRPr="001D7218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920042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920042" w:rsidRPr="001D7218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Заместитель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920042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920042" w:rsidRPr="001D7218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920042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430938">
            <w:pPr>
              <w:ind w:left="-142" w:right="-22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lastRenderedPageBreak/>
              <w:t>16</w:t>
            </w:r>
            <w:r w:rsidR="00430938">
              <w:rPr>
                <w:sz w:val="24"/>
                <w:szCs w:val="24"/>
              </w:rPr>
              <w:t>.</w:t>
            </w:r>
          </w:p>
        </w:tc>
        <w:tc>
          <w:tcPr>
            <w:tcW w:w="3741" w:type="dxa"/>
          </w:tcPr>
          <w:p w:rsidR="0078029B" w:rsidRPr="00430938" w:rsidRDefault="0078029B" w:rsidP="00F66508">
            <w:pPr>
              <w:jc w:val="both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>Итоговая аттестация</w:t>
            </w:r>
          </w:p>
        </w:tc>
        <w:tc>
          <w:tcPr>
            <w:tcW w:w="992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8029B" w:rsidRPr="001D7218" w:rsidRDefault="00366DE0" w:rsidP="004309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ТИК, </w:t>
            </w:r>
          </w:p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УИК</w:t>
            </w:r>
            <w:r w:rsidRPr="001D7218">
              <w:rPr>
                <w:sz w:val="24"/>
                <w:szCs w:val="24"/>
              </w:rPr>
              <w:t xml:space="preserve">, </w:t>
            </w:r>
          </w:p>
          <w:p w:rsidR="00D01605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 xml:space="preserve">члены УИК, </w:t>
            </w:r>
          </w:p>
          <w:p w:rsidR="0078029B" w:rsidRPr="001D7218" w:rsidRDefault="00C83A44" w:rsidP="00625458">
            <w:pPr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резерв</w:t>
            </w:r>
            <w:r>
              <w:rPr>
                <w:sz w:val="24"/>
                <w:szCs w:val="24"/>
              </w:rPr>
              <w:t xml:space="preserve"> УИК</w:t>
            </w:r>
          </w:p>
        </w:tc>
        <w:tc>
          <w:tcPr>
            <w:tcW w:w="1843" w:type="dxa"/>
          </w:tcPr>
          <w:p w:rsidR="008160BC" w:rsidRDefault="00FC59E1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2019</w:t>
            </w:r>
            <w:r w:rsidR="0078029B" w:rsidRPr="001D7218">
              <w:rPr>
                <w:sz w:val="24"/>
                <w:szCs w:val="24"/>
              </w:rPr>
              <w:t>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 МБУК «Целинский районный Дворец культуры»,</w:t>
            </w:r>
          </w:p>
          <w:p w:rsidR="008160BC" w:rsidRDefault="008160BC" w:rsidP="008160BC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Целина </w:t>
            </w:r>
          </w:p>
          <w:p w:rsidR="0078029B" w:rsidRPr="001D7218" w:rsidRDefault="008160BC" w:rsidP="008160BC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10</w:t>
            </w:r>
            <w:r w:rsidR="0078029B" w:rsidRPr="001D72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920042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:rsidR="00920042" w:rsidRPr="001D7218" w:rsidRDefault="00920042" w:rsidP="00920042">
            <w:pPr>
              <w:ind w:left="-109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 Целинского района</w:t>
            </w:r>
          </w:p>
          <w:p w:rsidR="00920042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Горбунов Е.П., </w:t>
            </w:r>
          </w:p>
          <w:p w:rsidR="00920042" w:rsidRPr="001D7218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Заместитель председателя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920042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С.В.</w:t>
            </w:r>
            <w:r w:rsidRPr="001D7218">
              <w:rPr>
                <w:sz w:val="24"/>
                <w:szCs w:val="24"/>
              </w:rPr>
              <w:t>,</w:t>
            </w:r>
          </w:p>
          <w:p w:rsidR="00920042" w:rsidRPr="001D7218" w:rsidRDefault="00920042" w:rsidP="00920042">
            <w:pPr>
              <w:ind w:left="-109" w:right="-108" w:firstLine="141"/>
              <w:jc w:val="center"/>
              <w:rPr>
                <w:sz w:val="24"/>
                <w:szCs w:val="24"/>
              </w:rPr>
            </w:pPr>
            <w:r w:rsidRPr="001D7218">
              <w:rPr>
                <w:sz w:val="24"/>
                <w:szCs w:val="24"/>
              </w:rPr>
              <w:t>Секретарь ТИК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  <w:p w:rsidR="0078029B" w:rsidRPr="001D7218" w:rsidRDefault="00920042" w:rsidP="008160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Л.Д.</w:t>
            </w:r>
          </w:p>
        </w:tc>
      </w:tr>
      <w:tr w:rsidR="00C1306F" w:rsidRPr="00174B58" w:rsidTr="00063DFB">
        <w:tc>
          <w:tcPr>
            <w:tcW w:w="478" w:type="dxa"/>
          </w:tcPr>
          <w:p w:rsidR="0078029B" w:rsidRPr="001D7218" w:rsidRDefault="0078029B" w:rsidP="00F66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41" w:type="dxa"/>
          </w:tcPr>
          <w:p w:rsidR="0078029B" w:rsidRPr="00430938" w:rsidRDefault="0078029B" w:rsidP="00F66508">
            <w:pPr>
              <w:jc w:val="both"/>
              <w:rPr>
                <w:b/>
                <w:sz w:val="26"/>
                <w:szCs w:val="26"/>
              </w:rPr>
            </w:pPr>
            <w:r w:rsidRPr="00430938">
              <w:rPr>
                <w:b/>
                <w:sz w:val="26"/>
                <w:szCs w:val="26"/>
              </w:rPr>
              <w:t xml:space="preserve">Итого </w:t>
            </w:r>
          </w:p>
        </w:tc>
        <w:tc>
          <w:tcPr>
            <w:tcW w:w="992" w:type="dxa"/>
          </w:tcPr>
          <w:p w:rsidR="0078029B" w:rsidRPr="008E0278" w:rsidRDefault="0078029B" w:rsidP="00430938">
            <w:pPr>
              <w:jc w:val="center"/>
              <w:rPr>
                <w:b/>
                <w:sz w:val="24"/>
                <w:szCs w:val="24"/>
              </w:rPr>
            </w:pPr>
            <w:r w:rsidRPr="008E0278">
              <w:rPr>
                <w:b/>
                <w:sz w:val="24"/>
                <w:szCs w:val="24"/>
              </w:rPr>
              <w:t>2</w:t>
            </w:r>
            <w:r w:rsidR="008E0278" w:rsidRPr="008E027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78029B" w:rsidRPr="008E0278" w:rsidRDefault="0078029B" w:rsidP="00430938">
            <w:pPr>
              <w:jc w:val="center"/>
              <w:rPr>
                <w:b/>
                <w:sz w:val="24"/>
                <w:szCs w:val="24"/>
              </w:rPr>
            </w:pPr>
            <w:r w:rsidRPr="008E0278">
              <w:rPr>
                <w:b/>
                <w:sz w:val="24"/>
                <w:szCs w:val="24"/>
              </w:rPr>
              <w:t>2</w:t>
            </w:r>
            <w:r w:rsidR="00366DE0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78029B" w:rsidRPr="008E0278" w:rsidRDefault="00366DE0" w:rsidP="004309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8029B" w:rsidRPr="001D7218" w:rsidRDefault="0078029B" w:rsidP="004309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78029B" w:rsidRPr="001D7218" w:rsidRDefault="0078029B" w:rsidP="00F66508">
            <w:pPr>
              <w:jc w:val="both"/>
              <w:rPr>
                <w:sz w:val="24"/>
                <w:szCs w:val="24"/>
              </w:rPr>
            </w:pPr>
          </w:p>
        </w:tc>
      </w:tr>
    </w:tbl>
    <w:p w:rsidR="0078029B" w:rsidRPr="005E6A32" w:rsidRDefault="0078029B" w:rsidP="0078029B">
      <w:pPr>
        <w:jc w:val="center"/>
        <w:rPr>
          <w:sz w:val="28"/>
          <w:szCs w:val="28"/>
        </w:rPr>
      </w:pPr>
    </w:p>
    <w:p w:rsidR="0078029B" w:rsidRDefault="0078029B" w:rsidP="003C2D8C">
      <w:pPr>
        <w:widowControl w:val="0"/>
        <w:tabs>
          <w:tab w:val="left" w:pos="5220"/>
          <w:tab w:val="left" w:pos="5400"/>
          <w:tab w:val="left" w:pos="6300"/>
        </w:tabs>
        <w:ind w:left="5400"/>
        <w:jc w:val="center"/>
        <w:rPr>
          <w:sz w:val="28"/>
          <w:szCs w:val="28"/>
        </w:rPr>
      </w:pPr>
    </w:p>
    <w:sectPr w:rsidR="0078029B" w:rsidSect="00063DFB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F76" w:rsidRDefault="000E0F76" w:rsidP="001C0457">
      <w:r>
        <w:separator/>
      </w:r>
    </w:p>
  </w:endnote>
  <w:endnote w:type="continuationSeparator" w:id="0">
    <w:p w:rsidR="000E0F76" w:rsidRDefault="000E0F76" w:rsidP="001C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739148"/>
      <w:docPartObj>
        <w:docPartGallery w:val="Page Numbers (Bottom of Page)"/>
        <w:docPartUnique/>
      </w:docPartObj>
    </w:sdtPr>
    <w:sdtEndPr/>
    <w:sdtContent>
      <w:p w:rsidR="001C0457" w:rsidRDefault="001C045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471">
          <w:rPr>
            <w:noProof/>
          </w:rPr>
          <w:t>1</w:t>
        </w:r>
        <w:r>
          <w:fldChar w:fldCharType="end"/>
        </w:r>
      </w:p>
    </w:sdtContent>
  </w:sdt>
  <w:p w:rsidR="001C0457" w:rsidRDefault="001C045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F76" w:rsidRDefault="000E0F76" w:rsidP="001C0457">
      <w:r>
        <w:separator/>
      </w:r>
    </w:p>
  </w:footnote>
  <w:footnote w:type="continuationSeparator" w:id="0">
    <w:p w:rsidR="000E0F76" w:rsidRDefault="000E0F76" w:rsidP="001C0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457" w:rsidRDefault="001C045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4D4394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A75A3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C3854"/>
    <w:multiLevelType w:val="hybridMultilevel"/>
    <w:tmpl w:val="716E1456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BA6F7D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46E7B"/>
    <w:multiLevelType w:val="hybridMultilevel"/>
    <w:tmpl w:val="CD54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34E1A"/>
    <w:multiLevelType w:val="hybridMultilevel"/>
    <w:tmpl w:val="25E403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CE45AD"/>
    <w:multiLevelType w:val="hybridMultilevel"/>
    <w:tmpl w:val="2CE0D11C"/>
    <w:lvl w:ilvl="0" w:tplc="9C5E33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7AC0335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B7432"/>
    <w:multiLevelType w:val="hybridMultilevel"/>
    <w:tmpl w:val="F1AAAA6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</w:rPr>
    </w:lvl>
  </w:abstractNum>
  <w:abstractNum w:abstractNumId="21">
    <w:nsid w:val="3AF757DC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2910"/>
    <w:multiLevelType w:val="hybridMultilevel"/>
    <w:tmpl w:val="800CCC26"/>
    <w:lvl w:ilvl="0" w:tplc="846CB9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ABC4D8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E96029"/>
    <w:multiLevelType w:val="hybridMultilevel"/>
    <w:tmpl w:val="91C00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CB5572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C56AC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81100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863B6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C252C"/>
    <w:multiLevelType w:val="hybridMultilevel"/>
    <w:tmpl w:val="9302568A"/>
    <w:lvl w:ilvl="0" w:tplc="F752AC88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6"/>
  </w:num>
  <w:num w:numId="5">
    <w:abstractNumId w:val="10"/>
  </w:num>
  <w:num w:numId="6">
    <w:abstractNumId w:val="15"/>
  </w:num>
  <w:num w:numId="7">
    <w:abstractNumId w:val="21"/>
  </w:num>
  <w:num w:numId="8">
    <w:abstractNumId w:val="17"/>
  </w:num>
  <w:num w:numId="9">
    <w:abstractNumId w:val="34"/>
  </w:num>
  <w:num w:numId="10">
    <w:abstractNumId w:val="11"/>
  </w:num>
  <w:num w:numId="11">
    <w:abstractNumId w:val="28"/>
  </w:num>
  <w:num w:numId="12">
    <w:abstractNumId w:val="19"/>
  </w:num>
  <w:num w:numId="13">
    <w:abstractNumId w:val="24"/>
  </w:num>
  <w:num w:numId="14">
    <w:abstractNumId w:val="35"/>
  </w:num>
  <w:num w:numId="15">
    <w:abstractNumId w:val="8"/>
  </w:num>
  <w:num w:numId="16">
    <w:abstractNumId w:val="37"/>
  </w:num>
  <w:num w:numId="17">
    <w:abstractNumId w:val="6"/>
  </w:num>
  <w:num w:numId="18">
    <w:abstractNumId w:val="7"/>
  </w:num>
  <w:num w:numId="19">
    <w:abstractNumId w:val="13"/>
  </w:num>
  <w:num w:numId="20">
    <w:abstractNumId w:val="3"/>
  </w:num>
  <w:num w:numId="21">
    <w:abstractNumId w:val="30"/>
  </w:num>
  <w:num w:numId="22">
    <w:abstractNumId w:val="25"/>
  </w:num>
  <w:num w:numId="23">
    <w:abstractNumId w:val="22"/>
  </w:num>
  <w:num w:numId="24">
    <w:abstractNumId w:val="9"/>
  </w:num>
  <w:num w:numId="25">
    <w:abstractNumId w:val="4"/>
  </w:num>
  <w:num w:numId="26">
    <w:abstractNumId w:val="32"/>
  </w:num>
  <w:num w:numId="27">
    <w:abstractNumId w:val="26"/>
  </w:num>
  <w:num w:numId="28">
    <w:abstractNumId w:val="36"/>
  </w:num>
  <w:num w:numId="29">
    <w:abstractNumId w:val="1"/>
  </w:num>
  <w:num w:numId="30">
    <w:abstractNumId w:val="12"/>
  </w:num>
  <w:num w:numId="31">
    <w:abstractNumId w:val="38"/>
  </w:num>
  <w:num w:numId="32">
    <w:abstractNumId w:val="18"/>
  </w:num>
  <w:num w:numId="33">
    <w:abstractNumId w:val="23"/>
  </w:num>
  <w:num w:numId="34">
    <w:abstractNumId w:val="29"/>
  </w:num>
  <w:num w:numId="35">
    <w:abstractNumId w:val="2"/>
  </w:num>
  <w:num w:numId="36">
    <w:abstractNumId w:val="33"/>
  </w:num>
  <w:num w:numId="37">
    <w:abstractNumId w:val="5"/>
  </w:num>
  <w:num w:numId="38">
    <w:abstractNumId w:val="20"/>
  </w:num>
  <w:num w:numId="39">
    <w:abstractNumId w:val="1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38C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013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6E75"/>
    <w:rsid w:val="0002716D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349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3DFB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2C6F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3A2C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5FF4"/>
    <w:rsid w:val="000D6AC8"/>
    <w:rsid w:val="000D7762"/>
    <w:rsid w:val="000D7C44"/>
    <w:rsid w:val="000E06E8"/>
    <w:rsid w:val="000E0F76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68A6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791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0A0A"/>
    <w:rsid w:val="0013166F"/>
    <w:rsid w:val="00131B4E"/>
    <w:rsid w:val="0013226B"/>
    <w:rsid w:val="001328CD"/>
    <w:rsid w:val="00132C5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71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457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218"/>
    <w:rsid w:val="001D777A"/>
    <w:rsid w:val="001D7C69"/>
    <w:rsid w:val="001D7D5B"/>
    <w:rsid w:val="001E0E1D"/>
    <w:rsid w:val="001E0ED0"/>
    <w:rsid w:val="001E14CD"/>
    <w:rsid w:val="001E22DF"/>
    <w:rsid w:val="001E27FB"/>
    <w:rsid w:val="001E3241"/>
    <w:rsid w:val="001E35B9"/>
    <w:rsid w:val="001E3BEF"/>
    <w:rsid w:val="001E470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27887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46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7BF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0F75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BE8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CD2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DE0"/>
    <w:rsid w:val="00367FC8"/>
    <w:rsid w:val="00367FEF"/>
    <w:rsid w:val="0037036B"/>
    <w:rsid w:val="003709FF"/>
    <w:rsid w:val="0037149B"/>
    <w:rsid w:val="00371DC2"/>
    <w:rsid w:val="00372563"/>
    <w:rsid w:val="00372C52"/>
    <w:rsid w:val="00373376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6979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2D8C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5B69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38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382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4A28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1E6D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12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55E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3F2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982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215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5458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611"/>
    <w:rsid w:val="00673CE7"/>
    <w:rsid w:val="00673F3D"/>
    <w:rsid w:val="00674768"/>
    <w:rsid w:val="006750BC"/>
    <w:rsid w:val="00675B50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1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B1B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3FC1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29B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1BBC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3D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048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4E6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07234"/>
    <w:rsid w:val="00807709"/>
    <w:rsid w:val="00807B38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0BC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266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57EB0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A7B24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278"/>
    <w:rsid w:val="008E0EE0"/>
    <w:rsid w:val="008E14A7"/>
    <w:rsid w:val="008E2CF0"/>
    <w:rsid w:val="008E35DD"/>
    <w:rsid w:val="008E3CC6"/>
    <w:rsid w:val="008E52EF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4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5ACE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54C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E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34BA"/>
    <w:rsid w:val="009B5875"/>
    <w:rsid w:val="009B6539"/>
    <w:rsid w:val="009B7588"/>
    <w:rsid w:val="009B7592"/>
    <w:rsid w:val="009B7848"/>
    <w:rsid w:val="009B78B4"/>
    <w:rsid w:val="009C04DB"/>
    <w:rsid w:val="009C055F"/>
    <w:rsid w:val="009C1883"/>
    <w:rsid w:val="009C275F"/>
    <w:rsid w:val="009C5ABD"/>
    <w:rsid w:val="009C6BAD"/>
    <w:rsid w:val="009C70F7"/>
    <w:rsid w:val="009C74B0"/>
    <w:rsid w:val="009C76DE"/>
    <w:rsid w:val="009D085E"/>
    <w:rsid w:val="009D098B"/>
    <w:rsid w:val="009D0D69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453"/>
    <w:rsid w:val="00A125A0"/>
    <w:rsid w:val="00A13AED"/>
    <w:rsid w:val="00A13F97"/>
    <w:rsid w:val="00A13FA2"/>
    <w:rsid w:val="00A1407D"/>
    <w:rsid w:val="00A1410A"/>
    <w:rsid w:val="00A143B1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2733A"/>
    <w:rsid w:val="00A30B54"/>
    <w:rsid w:val="00A31636"/>
    <w:rsid w:val="00A31E09"/>
    <w:rsid w:val="00A31E1B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4DC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12A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4D9"/>
    <w:rsid w:val="00AA0EB1"/>
    <w:rsid w:val="00AA1C0D"/>
    <w:rsid w:val="00AA3407"/>
    <w:rsid w:val="00AA4858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CF3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9D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64F"/>
    <w:rsid w:val="00B53B6A"/>
    <w:rsid w:val="00B53B98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08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3A0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306F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A65"/>
    <w:rsid w:val="00C22BF6"/>
    <w:rsid w:val="00C239F0"/>
    <w:rsid w:val="00C23CA2"/>
    <w:rsid w:val="00C23DFC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1792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56F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457"/>
    <w:rsid w:val="00C70BE5"/>
    <w:rsid w:val="00C71068"/>
    <w:rsid w:val="00C71C50"/>
    <w:rsid w:val="00C7322E"/>
    <w:rsid w:val="00C7379D"/>
    <w:rsid w:val="00C73C33"/>
    <w:rsid w:val="00C74775"/>
    <w:rsid w:val="00C748B9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44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D50"/>
    <w:rsid w:val="00CE0E46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605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873"/>
    <w:rsid w:val="00D24D89"/>
    <w:rsid w:val="00D26DBB"/>
    <w:rsid w:val="00D27FAA"/>
    <w:rsid w:val="00D3072E"/>
    <w:rsid w:val="00D312D5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762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89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3146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6A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0E57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5D09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3716"/>
    <w:rsid w:val="00EF38C0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A1D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3215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CF3"/>
    <w:rsid w:val="00F37BFB"/>
    <w:rsid w:val="00F405B6"/>
    <w:rsid w:val="00F40E49"/>
    <w:rsid w:val="00F41240"/>
    <w:rsid w:val="00F415F8"/>
    <w:rsid w:val="00F41678"/>
    <w:rsid w:val="00F41814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64C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444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4AE2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9E1"/>
    <w:rsid w:val="00FC6E00"/>
    <w:rsid w:val="00FC6E99"/>
    <w:rsid w:val="00FC75BF"/>
    <w:rsid w:val="00FD057D"/>
    <w:rsid w:val="00FD079E"/>
    <w:rsid w:val="00FD0996"/>
    <w:rsid w:val="00FD256C"/>
    <w:rsid w:val="00FD2649"/>
    <w:rsid w:val="00FD271D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3C93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38C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8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F38C0"/>
    <w:pPr>
      <w:jc w:val="center"/>
    </w:pPr>
    <w:rPr>
      <w:sz w:val="28"/>
    </w:rPr>
  </w:style>
  <w:style w:type="paragraph" w:customStyle="1" w:styleId="ConsNonformat">
    <w:name w:val="ConsNonformat"/>
    <w:rsid w:val="00EF38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F38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8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EF38C0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EF38C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CE0D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E0D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33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59"/>
    <w:rsid w:val="00780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C04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C04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52</cp:revision>
  <cp:lastPrinted>2019-01-31T11:05:00Z</cp:lastPrinted>
  <dcterms:created xsi:type="dcterms:W3CDTF">2017-01-17T12:19:00Z</dcterms:created>
  <dcterms:modified xsi:type="dcterms:W3CDTF">2019-01-31T11:06:00Z</dcterms:modified>
</cp:coreProperties>
</file>