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5C747D" w:rsidP="00256FCB">
      <w:pPr>
        <w:widowControl w:val="0"/>
        <w:rPr>
          <w:sz w:val="28"/>
        </w:rPr>
      </w:pPr>
      <w:r>
        <w:rPr>
          <w:sz w:val="28"/>
        </w:rPr>
        <w:t>26 мая</w:t>
      </w:r>
      <w:r w:rsidR="00263FD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  </w:t>
      </w:r>
      <w:r>
        <w:rPr>
          <w:sz w:val="28"/>
        </w:rPr>
        <w:t xml:space="preserve">   </w:t>
      </w:r>
      <w:r w:rsidR="007C46FD">
        <w:rPr>
          <w:sz w:val="28"/>
        </w:rPr>
        <w:t xml:space="preserve">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A66C4F">
        <w:rPr>
          <w:sz w:val="28"/>
        </w:rPr>
        <w:t>№ 2-2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256FCB" w:rsidP="000F4346">
      <w:pPr>
        <w:tabs>
          <w:tab w:val="left" w:pos="6663"/>
          <w:tab w:val="left" w:pos="7938"/>
          <w:tab w:val="left" w:pos="8222"/>
        </w:tabs>
        <w:ind w:left="2410" w:right="2550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="00525258">
        <w:rPr>
          <w:b/>
          <w:bCs/>
          <w:sz w:val="28"/>
          <w:szCs w:val="28"/>
        </w:rPr>
        <w:t>экспертной комиссии Территориальной избирательной комиссии 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525258" w:rsidRPr="00EA6596" w:rsidRDefault="00525258" w:rsidP="00525258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 статьей 26</w:t>
      </w:r>
      <w:r w:rsidRPr="006A1B4B">
        <w:rPr>
          <w:color w:val="000000"/>
          <w:sz w:val="28"/>
          <w:szCs w:val="28"/>
        </w:rPr>
        <w:t xml:space="preserve"> Федер</w:t>
      </w:r>
      <w:r>
        <w:rPr>
          <w:color w:val="000000"/>
          <w:sz w:val="28"/>
          <w:szCs w:val="28"/>
        </w:rPr>
        <w:t xml:space="preserve">ального закона от 12.06.2002 </w:t>
      </w:r>
      <w:r>
        <w:rPr>
          <w:color w:val="000000"/>
          <w:sz w:val="28"/>
          <w:szCs w:val="28"/>
        </w:rPr>
        <w:br/>
        <w:t xml:space="preserve">№ </w:t>
      </w:r>
      <w:r w:rsidRPr="006A1B4B">
        <w:rPr>
          <w:color w:val="000000"/>
          <w:sz w:val="28"/>
          <w:szCs w:val="28"/>
        </w:rPr>
        <w:t xml:space="preserve">67-ФЗ «Об основных гарантиях избирательных прав и права на участие </w:t>
      </w:r>
      <w:r w:rsidRPr="006A1B4B">
        <w:rPr>
          <w:color w:val="000000"/>
          <w:sz w:val="28"/>
          <w:szCs w:val="28"/>
        </w:rPr>
        <w:br/>
        <w:t>в референдум</w:t>
      </w:r>
      <w:r>
        <w:rPr>
          <w:color w:val="000000"/>
          <w:sz w:val="28"/>
          <w:szCs w:val="28"/>
        </w:rPr>
        <w:t xml:space="preserve">е граждан Российской Федерации», </w:t>
      </w:r>
      <w:r w:rsidRPr="006A1B4B">
        <w:rPr>
          <w:color w:val="000000"/>
          <w:sz w:val="28"/>
          <w:szCs w:val="28"/>
        </w:rPr>
        <w:t>статьей 6 Феде</w:t>
      </w:r>
      <w:r>
        <w:rPr>
          <w:color w:val="000000"/>
          <w:sz w:val="28"/>
          <w:szCs w:val="28"/>
        </w:rPr>
        <w:t xml:space="preserve">рального закона от 22.10.2004 № </w:t>
      </w:r>
      <w:r w:rsidRPr="006A1B4B">
        <w:rPr>
          <w:color w:val="000000"/>
          <w:sz w:val="28"/>
          <w:szCs w:val="28"/>
        </w:rPr>
        <w:t>125-ФЗ «Об архивном деле в Российской Федерации»</w:t>
      </w:r>
      <w:r>
        <w:rPr>
          <w:color w:val="000000"/>
          <w:sz w:val="28"/>
          <w:szCs w:val="28"/>
        </w:rPr>
        <w:t xml:space="preserve">, </w:t>
      </w:r>
      <w:r w:rsidRPr="00EA6596">
        <w:rPr>
          <w:color w:val="000000"/>
          <w:sz w:val="28"/>
          <w:szCs w:val="28"/>
        </w:rPr>
        <w:t xml:space="preserve">приказом Федерального архивного агентства от 11.04.2018 </w:t>
      </w:r>
      <w:r w:rsidRPr="00EA6596">
        <w:rPr>
          <w:color w:val="000000"/>
          <w:sz w:val="28"/>
          <w:szCs w:val="28"/>
        </w:rPr>
        <w:br/>
        <w:t>№ 43 «Об утверждении примерного положения об экспертной комиссии организации»,</w:t>
      </w:r>
      <w:proofErr w:type="gramEnd"/>
    </w:p>
    <w:p w:rsidR="00256FCB" w:rsidRPr="00EA6596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F95939" w:rsidRDefault="00256FCB" w:rsidP="00256FCB">
      <w:pPr>
        <w:widowControl w:val="0"/>
        <w:ind w:firstLine="709"/>
        <w:jc w:val="both"/>
        <w:rPr>
          <w:b/>
          <w:spacing w:val="20"/>
          <w:sz w:val="22"/>
          <w:szCs w:val="22"/>
        </w:rPr>
      </w:pPr>
    </w:p>
    <w:p w:rsidR="000F4346" w:rsidRPr="000F4346" w:rsidRDefault="000F4346" w:rsidP="000F4346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>1. Утвердить Положение об экспертной комиссии Территориальной избирательной комиссии Целинского района Рост</w:t>
      </w:r>
      <w:r w:rsidR="00F95939">
        <w:rPr>
          <w:sz w:val="28"/>
          <w:szCs w:val="28"/>
        </w:rPr>
        <w:t>овской области согласно приложению</w:t>
      </w:r>
      <w:r w:rsidRPr="000F4346">
        <w:rPr>
          <w:sz w:val="28"/>
          <w:szCs w:val="28"/>
        </w:rPr>
        <w:t>.</w:t>
      </w:r>
    </w:p>
    <w:p w:rsidR="000F4346" w:rsidRPr="000F4346" w:rsidRDefault="000F4346" w:rsidP="00F95939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F4346">
        <w:rPr>
          <w:sz w:val="28"/>
          <w:szCs w:val="28"/>
        </w:rPr>
        <w:t>2. Утвердить</w:t>
      </w:r>
      <w:r>
        <w:rPr>
          <w:sz w:val="28"/>
          <w:szCs w:val="28"/>
        </w:rPr>
        <w:t xml:space="preserve"> состав экспертной комиссии </w:t>
      </w:r>
      <w:r w:rsidRPr="000F4346">
        <w:rPr>
          <w:sz w:val="28"/>
          <w:szCs w:val="28"/>
        </w:rPr>
        <w:t>Территориальной избирательной комиссии Целинского района Ростовской области</w:t>
      </w:r>
      <w:r w:rsidR="00F95939">
        <w:rPr>
          <w:sz w:val="28"/>
          <w:szCs w:val="28"/>
        </w:rPr>
        <w:t xml:space="preserve"> в составе:</w:t>
      </w:r>
    </w:p>
    <w:p w:rsidR="000F4346" w:rsidRPr="000F4346" w:rsidRDefault="000F4346" w:rsidP="00F95939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  <w:t xml:space="preserve">председатель экспертной комиссии </w:t>
      </w:r>
      <w:r w:rsidR="004D0B30" w:rsidRPr="000F4346">
        <w:rPr>
          <w:sz w:val="28"/>
          <w:szCs w:val="28"/>
        </w:rPr>
        <w:t xml:space="preserve">Территориальной избирательной комиссии Целинского района Ростовской области </w:t>
      </w:r>
      <w:r w:rsidRPr="000F4346">
        <w:rPr>
          <w:sz w:val="28"/>
          <w:szCs w:val="28"/>
        </w:rPr>
        <w:t xml:space="preserve">– Л.Д. Сычева – секретарь Территориальной избирательной комиссии Целинского района </w:t>
      </w:r>
      <w:r w:rsidRPr="000F4346">
        <w:rPr>
          <w:sz w:val="28"/>
          <w:szCs w:val="28"/>
        </w:rPr>
        <w:tab/>
        <w:t>Ростовской области;</w:t>
      </w:r>
    </w:p>
    <w:p w:rsidR="00EE3A19" w:rsidRDefault="000F4346" w:rsidP="00EE3A19">
      <w:pPr>
        <w:spacing w:line="360" w:lineRule="auto"/>
        <w:jc w:val="both"/>
        <w:rPr>
          <w:sz w:val="28"/>
          <w:szCs w:val="28"/>
        </w:rPr>
      </w:pPr>
      <w:r w:rsidRPr="000F4346">
        <w:rPr>
          <w:sz w:val="28"/>
          <w:szCs w:val="28"/>
        </w:rPr>
        <w:tab/>
      </w:r>
      <w:r w:rsidR="00EE3A19" w:rsidRPr="000F4346">
        <w:rPr>
          <w:sz w:val="28"/>
          <w:szCs w:val="28"/>
        </w:rPr>
        <w:t xml:space="preserve">секретарь экспертной комиссии Территориальной избирательной комиссии Целинского района Ростовской области – </w:t>
      </w:r>
      <w:r w:rsidR="00EE3A19">
        <w:rPr>
          <w:sz w:val="28"/>
          <w:szCs w:val="28"/>
        </w:rPr>
        <w:t xml:space="preserve">Е.В. </w:t>
      </w:r>
      <w:proofErr w:type="spellStart"/>
      <w:r w:rsidR="00EE3A19">
        <w:rPr>
          <w:sz w:val="28"/>
          <w:szCs w:val="28"/>
        </w:rPr>
        <w:t>Мирзаханян</w:t>
      </w:r>
      <w:proofErr w:type="spellEnd"/>
      <w:r w:rsidR="00EE3A19" w:rsidRPr="000F4346">
        <w:rPr>
          <w:sz w:val="28"/>
          <w:szCs w:val="28"/>
        </w:rPr>
        <w:t xml:space="preserve"> – </w:t>
      </w:r>
      <w:r w:rsidR="00EE3A19">
        <w:rPr>
          <w:sz w:val="28"/>
          <w:szCs w:val="28"/>
        </w:rPr>
        <w:t xml:space="preserve">член </w:t>
      </w:r>
      <w:r w:rsidR="00EE3A19" w:rsidRPr="00F95939">
        <w:rPr>
          <w:sz w:val="28"/>
          <w:szCs w:val="28"/>
        </w:rPr>
        <w:lastRenderedPageBreak/>
        <w:t>Территориальной избирательной комиссии Целинского район</w:t>
      </w:r>
      <w:r w:rsidR="00EE3A19">
        <w:rPr>
          <w:sz w:val="28"/>
          <w:szCs w:val="28"/>
        </w:rPr>
        <w:t>а Ростовской области</w:t>
      </w:r>
      <w:r w:rsidR="00EE3A19" w:rsidRPr="00F95939">
        <w:rPr>
          <w:sz w:val="28"/>
          <w:szCs w:val="28"/>
        </w:rPr>
        <w:t xml:space="preserve">; </w:t>
      </w:r>
    </w:p>
    <w:p w:rsidR="00EE3A19" w:rsidRPr="000F4346" w:rsidRDefault="00EE3A19" w:rsidP="00EE3A19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>член экспертной комиссии Территориальной избирательной комиссии Целинского района Ростовской области – Н.Г. Воробьева - член Территориальной избирательной комиссии Целинского района Ростовской области;</w:t>
      </w:r>
    </w:p>
    <w:p w:rsidR="00EE3A19" w:rsidRPr="00F95939" w:rsidRDefault="00EE3A19" w:rsidP="00EE3A19">
      <w:pPr>
        <w:spacing w:line="360" w:lineRule="auto"/>
        <w:ind w:firstLine="709"/>
        <w:jc w:val="both"/>
        <w:rPr>
          <w:sz w:val="28"/>
          <w:szCs w:val="28"/>
        </w:rPr>
      </w:pPr>
      <w:r w:rsidRPr="000F4346">
        <w:rPr>
          <w:sz w:val="28"/>
          <w:szCs w:val="28"/>
        </w:rPr>
        <w:t xml:space="preserve">член экспертной комиссии Территориальной избирательной комиссии Целинского района Ростовской области – С.В. </w:t>
      </w:r>
      <w:proofErr w:type="spellStart"/>
      <w:r w:rsidRPr="000F4346">
        <w:rPr>
          <w:sz w:val="28"/>
          <w:szCs w:val="28"/>
        </w:rPr>
        <w:t>Краснушкина</w:t>
      </w:r>
      <w:proofErr w:type="spellEnd"/>
      <w:r w:rsidRPr="000F4346">
        <w:rPr>
          <w:sz w:val="28"/>
          <w:szCs w:val="28"/>
        </w:rPr>
        <w:t xml:space="preserve"> – </w:t>
      </w:r>
      <w:r>
        <w:rPr>
          <w:sz w:val="28"/>
          <w:szCs w:val="28"/>
        </w:rPr>
        <w:t>начальник архивного сектора Администрации Целинского района</w:t>
      </w:r>
      <w:r w:rsidRPr="000F4346">
        <w:rPr>
          <w:sz w:val="28"/>
          <w:szCs w:val="28"/>
        </w:rPr>
        <w:t xml:space="preserve"> (по согласованию).</w:t>
      </w:r>
    </w:p>
    <w:p w:rsidR="000F4346" w:rsidRDefault="000F4346" w:rsidP="000F4346">
      <w:pPr>
        <w:tabs>
          <w:tab w:val="left" w:pos="142"/>
          <w:tab w:val="left" w:pos="709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утратившими силу:</w:t>
      </w:r>
    </w:p>
    <w:p w:rsidR="000F4346" w:rsidRPr="00EE3A19" w:rsidRDefault="000F4346" w:rsidP="000F4346">
      <w:pPr>
        <w:pStyle w:val="ConsNonformat"/>
        <w:widowControl/>
        <w:tabs>
          <w:tab w:val="left" w:pos="0"/>
        </w:tabs>
        <w:spacing w:line="36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постановление Территориальной избирательной комиссии Целинского</w:t>
      </w:r>
      <w:r w:rsidR="00EE3A19">
        <w:rPr>
          <w:rFonts w:ascii="Times New Roman" w:hAnsi="Times New Roman" w:cs="Times New Roman"/>
          <w:color w:val="000000"/>
          <w:sz w:val="28"/>
          <w:szCs w:val="28"/>
        </w:rPr>
        <w:t xml:space="preserve"> района Ростовской области от 03.06.2021 № 2-2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EE3A19" w:rsidRPr="00EE3A19">
        <w:rPr>
          <w:rFonts w:ascii="Times New Roman" w:hAnsi="Times New Roman" w:cs="Times New Roman"/>
          <w:sz w:val="28"/>
          <w:szCs w:val="28"/>
        </w:rPr>
        <w:t>Об экспертной комиссии Территориальной избирательной комиссии Целинского района Ростовской области</w:t>
      </w:r>
      <w:r w:rsidRPr="00EE3A19">
        <w:rPr>
          <w:rFonts w:ascii="Times New Roman" w:hAnsi="Times New Roman" w:cs="Times New Roman"/>
          <w:sz w:val="28"/>
          <w:szCs w:val="28"/>
        </w:rPr>
        <w:t>»</w:t>
      </w:r>
      <w:r w:rsidRPr="00EE3A1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0F4346" w:rsidRPr="00EE3A19" w:rsidRDefault="000F4346" w:rsidP="000F4346">
      <w:pPr>
        <w:pStyle w:val="ConsNonformat"/>
        <w:widowControl/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 Территориальной избирательной комиссии Целинского района Ростовской области от </w:t>
      </w:r>
      <w:r w:rsidR="00EE3A19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E3A19">
        <w:rPr>
          <w:rFonts w:ascii="Times New Roman" w:hAnsi="Times New Roman" w:cs="Times New Roman"/>
          <w:color w:val="000000"/>
          <w:sz w:val="28"/>
          <w:szCs w:val="28"/>
        </w:rPr>
        <w:t>01.2023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r w:rsidR="00EE3A19">
        <w:rPr>
          <w:rFonts w:ascii="Times New Roman" w:hAnsi="Times New Roman" w:cs="Times New Roman"/>
          <w:color w:val="000000"/>
          <w:sz w:val="28"/>
          <w:szCs w:val="28"/>
        </w:rPr>
        <w:t>31</w:t>
      </w:r>
      <w:r w:rsidRPr="000F434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E3A19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E3A19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E3A19" w:rsidRPr="00EE3A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внесении изменений </w:t>
      </w:r>
      <w:r w:rsidR="00EE3A1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="00EE3A19" w:rsidRPr="00EE3A19">
        <w:rPr>
          <w:rFonts w:ascii="Times New Roman" w:eastAsia="Calibri" w:hAnsi="Times New Roman" w:cs="Times New Roman"/>
          <w:sz w:val="28"/>
          <w:szCs w:val="28"/>
          <w:lang w:eastAsia="en-US"/>
        </w:rPr>
        <w:t>в постановление Территориальной избирательной комиссии Целинского района Ростовской области от 03.06.2021 № 2-2 «</w:t>
      </w:r>
      <w:r w:rsidR="00EE3A19" w:rsidRPr="00EE3A19">
        <w:rPr>
          <w:rFonts w:ascii="Times New Roman" w:hAnsi="Times New Roman" w:cs="Times New Roman"/>
          <w:sz w:val="28"/>
          <w:szCs w:val="28"/>
        </w:rPr>
        <w:t>Об экспертной комиссии Территориальной избирательной комиссии Целинского района Ростовской области</w:t>
      </w:r>
      <w:r w:rsidRPr="00EE3A19">
        <w:rPr>
          <w:rFonts w:ascii="Times New Roman" w:hAnsi="Times New Roman" w:cs="Times New Roman"/>
          <w:sz w:val="28"/>
          <w:szCs w:val="28"/>
        </w:rPr>
        <w:t>»</w:t>
      </w:r>
      <w:r w:rsidR="00EE3A19" w:rsidRPr="00EE3A19">
        <w:rPr>
          <w:rFonts w:ascii="Times New Roman" w:hAnsi="Times New Roman" w:cs="Times New Roman"/>
          <w:sz w:val="28"/>
          <w:szCs w:val="28"/>
        </w:rPr>
        <w:t>.</w:t>
      </w:r>
    </w:p>
    <w:p w:rsidR="001F17D7" w:rsidRPr="00DD23FC" w:rsidRDefault="00D068C9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D068C9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EE3A19" w:rsidRDefault="00256FCB" w:rsidP="00E645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F47D8" w:rsidRPr="002A0943" w:rsidRDefault="005F47D8" w:rsidP="00EE3A19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5C747D">
        <w:rPr>
          <w:sz w:val="28"/>
          <w:szCs w:val="28"/>
        </w:rPr>
        <w:t>26 мая</w:t>
      </w:r>
      <w:r w:rsidR="00EE3A19">
        <w:rPr>
          <w:sz w:val="28"/>
          <w:szCs w:val="28"/>
        </w:rPr>
        <w:t xml:space="preserve"> 2026</w:t>
      </w:r>
      <w:r w:rsidR="00457B14">
        <w:rPr>
          <w:sz w:val="28"/>
          <w:szCs w:val="28"/>
        </w:rPr>
        <w:t xml:space="preserve"> г. № 2-2</w:t>
      </w:r>
    </w:p>
    <w:p w:rsidR="00F95939" w:rsidRDefault="00F95939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>Положение</w:t>
      </w: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28"/>
          <w:szCs w:val="28"/>
        </w:rPr>
      </w:pPr>
      <w:r w:rsidRPr="00457B14">
        <w:rPr>
          <w:sz w:val="28"/>
          <w:szCs w:val="28"/>
        </w:rPr>
        <w:t>об экспертной комиссии Территориальной избирательной комиссии Целинского района Ростовской области</w:t>
      </w:r>
    </w:p>
    <w:p w:rsidR="00457B14" w:rsidRPr="00D068C9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220"/>
          <w:tab w:val="left" w:pos="5400"/>
          <w:tab w:val="left" w:pos="6300"/>
        </w:tabs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</w:t>
      </w:r>
      <w:r w:rsidRPr="00457B14">
        <w:rPr>
          <w:bCs/>
          <w:sz w:val="28"/>
          <w:szCs w:val="28"/>
        </w:rPr>
        <w:t>. Общие положения</w:t>
      </w:r>
    </w:p>
    <w:p w:rsidR="00457B14" w:rsidRPr="00D068C9" w:rsidRDefault="00457B14" w:rsidP="00457B14">
      <w:pPr>
        <w:jc w:val="center"/>
        <w:rPr>
          <w:sz w:val="16"/>
          <w:szCs w:val="16"/>
        </w:rPr>
      </w:pP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1.1. В целях организации и проведения </w:t>
      </w:r>
      <w:r w:rsidR="00EA6596" w:rsidRPr="00EA6596">
        <w:rPr>
          <w:sz w:val="28"/>
          <w:szCs w:val="28"/>
        </w:rPr>
        <w:t>методической и практической работы по экспертизе ценности документов</w:t>
      </w:r>
      <w:r w:rsidR="00EA6596">
        <w:rPr>
          <w:sz w:val="28"/>
          <w:szCs w:val="28"/>
        </w:rPr>
        <w:t xml:space="preserve">, </w:t>
      </w:r>
      <w:r w:rsidRPr="00457B14">
        <w:rPr>
          <w:sz w:val="28"/>
          <w:szCs w:val="28"/>
        </w:rPr>
        <w:t xml:space="preserve">подготовки их к передаче </w:t>
      </w:r>
      <w:r w:rsidR="00EA6596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>в архив Территориальной избирательной комиссии Целинского района</w:t>
      </w:r>
      <w:r w:rsidR="00EA6596">
        <w:rPr>
          <w:sz w:val="28"/>
          <w:szCs w:val="28"/>
        </w:rPr>
        <w:t xml:space="preserve"> Ростовской области</w:t>
      </w:r>
      <w:r w:rsidRPr="00457B14">
        <w:rPr>
          <w:sz w:val="28"/>
          <w:szCs w:val="28"/>
        </w:rPr>
        <w:t xml:space="preserve"> (далее – ТИК Це</w:t>
      </w:r>
      <w:r>
        <w:rPr>
          <w:sz w:val="28"/>
          <w:szCs w:val="28"/>
        </w:rPr>
        <w:t xml:space="preserve">линского района), </w:t>
      </w:r>
      <w:r w:rsidRPr="00457B14">
        <w:rPr>
          <w:sz w:val="28"/>
          <w:szCs w:val="28"/>
        </w:rPr>
        <w:t>архив</w:t>
      </w:r>
      <w:r>
        <w:rPr>
          <w:sz w:val="28"/>
          <w:szCs w:val="28"/>
        </w:rPr>
        <w:t>ный сектор Администрации</w:t>
      </w:r>
      <w:r w:rsidRPr="00457B14">
        <w:rPr>
          <w:sz w:val="28"/>
          <w:szCs w:val="28"/>
        </w:rPr>
        <w:t xml:space="preserve"> Целинского района, для р</w:t>
      </w:r>
      <w:r w:rsidR="00D068C9">
        <w:rPr>
          <w:sz w:val="28"/>
          <w:szCs w:val="28"/>
        </w:rPr>
        <w:t>ассмотрения проектов нормативн</w:t>
      </w:r>
      <w:proofErr w:type="gramStart"/>
      <w:r w:rsidR="00D068C9">
        <w:rPr>
          <w:sz w:val="28"/>
          <w:szCs w:val="28"/>
        </w:rPr>
        <w:t>о</w:t>
      </w:r>
      <w:bookmarkStart w:id="0" w:name="_GoBack"/>
      <w:bookmarkEnd w:id="0"/>
      <w:r w:rsidRPr="00457B14">
        <w:rPr>
          <w:sz w:val="28"/>
          <w:szCs w:val="28"/>
        </w:rPr>
        <w:t>-</w:t>
      </w:r>
      <w:proofErr w:type="gramEnd"/>
      <w:r w:rsidRPr="00457B14">
        <w:rPr>
          <w:sz w:val="28"/>
          <w:szCs w:val="28"/>
        </w:rPr>
        <w:t xml:space="preserve"> методических документов по вопросам делопроизводства и архивного дела, описей дел постоянного и временного (до 10 лет) сроков хранения и актов </w:t>
      </w:r>
      <w:r w:rsidR="00EA6596">
        <w:rPr>
          <w:sz w:val="28"/>
          <w:szCs w:val="28"/>
        </w:rPr>
        <w:t xml:space="preserve">     </w:t>
      </w:r>
      <w:r w:rsidRPr="00457B14">
        <w:rPr>
          <w:sz w:val="28"/>
          <w:szCs w:val="28"/>
        </w:rPr>
        <w:t xml:space="preserve">на уничтожение дел и документов, не имеющих научной ценности </w:t>
      </w:r>
      <w:r w:rsidR="00EA6596">
        <w:rPr>
          <w:sz w:val="28"/>
          <w:szCs w:val="28"/>
        </w:rPr>
        <w:t xml:space="preserve">                   </w:t>
      </w:r>
      <w:r w:rsidRPr="00457B14">
        <w:rPr>
          <w:sz w:val="28"/>
          <w:szCs w:val="28"/>
        </w:rPr>
        <w:t>и практического значения, с</w:t>
      </w:r>
      <w:r>
        <w:rPr>
          <w:sz w:val="28"/>
          <w:szCs w:val="28"/>
        </w:rPr>
        <w:t xml:space="preserve">оздается </w:t>
      </w:r>
      <w:r w:rsidRPr="00457B14">
        <w:rPr>
          <w:sz w:val="28"/>
          <w:szCs w:val="28"/>
        </w:rPr>
        <w:t>экспертная комиссия</w:t>
      </w:r>
      <w:r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Территориальной избирательной комиссии Целинского района Ростовской области (далее – Экспертная комиссия), в функции которой входит также рассмотрение </w:t>
      </w:r>
      <w:r w:rsidR="00EA6596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>и одобрение Номенклатуры дел ТИК Целинского района.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>1.2. Экспертная комиссия является совещательным органом, решения которого вступают в силу после утверждения их председателем ТИК Целинского района.</w:t>
      </w:r>
    </w:p>
    <w:p w:rsidR="00457B14" w:rsidRPr="004D0B30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1.3. Состав Экспертной комиссии утверждается постановлением ТИК Целинского района и состоит из председателя, секретаря и члена комиссии, </w:t>
      </w:r>
      <w:r w:rsidR="007D24BA">
        <w:rPr>
          <w:sz w:val="28"/>
          <w:szCs w:val="28"/>
        </w:rPr>
        <w:t xml:space="preserve"> </w:t>
      </w:r>
      <w:r w:rsidRPr="00457B14">
        <w:rPr>
          <w:sz w:val="28"/>
          <w:szCs w:val="28"/>
        </w:rPr>
        <w:t xml:space="preserve">в том числе, работника, ответственного за организацию делопроизводства, </w:t>
      </w:r>
      <w:r w:rsidR="004D0B30" w:rsidRPr="004D0B30">
        <w:rPr>
          <w:sz w:val="28"/>
          <w:szCs w:val="28"/>
        </w:rPr>
        <w:t>начальника архивного сектора Администрации</w:t>
      </w:r>
      <w:r w:rsidRPr="004D0B30">
        <w:rPr>
          <w:sz w:val="28"/>
          <w:szCs w:val="28"/>
        </w:rPr>
        <w:t xml:space="preserve"> Целинского района </w:t>
      </w:r>
      <w:r w:rsidR="00EA6596">
        <w:rPr>
          <w:sz w:val="28"/>
          <w:szCs w:val="28"/>
        </w:rPr>
        <w:t xml:space="preserve">              </w:t>
      </w:r>
      <w:r w:rsidRPr="004D0B30">
        <w:rPr>
          <w:sz w:val="28"/>
          <w:szCs w:val="28"/>
        </w:rPr>
        <w:t>(по согласованию).</w:t>
      </w:r>
    </w:p>
    <w:p w:rsidR="00457B14" w:rsidRPr="00457B14" w:rsidRDefault="00457B14" w:rsidP="00457B14">
      <w:pPr>
        <w:pStyle w:val="ac"/>
        <w:spacing w:after="120" w:line="276" w:lineRule="auto"/>
        <w:ind w:firstLine="567"/>
        <w:rPr>
          <w:sz w:val="28"/>
          <w:szCs w:val="28"/>
        </w:rPr>
      </w:pPr>
      <w:r w:rsidRPr="00457B14">
        <w:rPr>
          <w:sz w:val="28"/>
          <w:szCs w:val="28"/>
        </w:rPr>
        <w:t xml:space="preserve">1.4. В своей деятельности Экспертная комиссия руководствуется Основами законодательства Российской Федерации об Архивном фонде Российской Федерации и архивах, постановлениями и иными нормативными актами Центральной избирательной комиссии Российской Федерации,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 xml:space="preserve">а также Основными положениями Государственной системы документационного обеспечения управления. Положением об Архивном фонде Российской Федерации, действующими нормативами, регламентирующими вопросы организации архивного хранения </w:t>
      </w:r>
      <w:r w:rsidR="007D24BA">
        <w:rPr>
          <w:sz w:val="28"/>
          <w:szCs w:val="28"/>
        </w:rPr>
        <w:t xml:space="preserve">                      </w:t>
      </w:r>
      <w:r w:rsidRPr="00457B14">
        <w:rPr>
          <w:sz w:val="28"/>
          <w:szCs w:val="28"/>
        </w:rPr>
        <w:t xml:space="preserve">и использования документов, Положением о Центральной экспертной </w:t>
      </w:r>
      <w:r w:rsidRPr="00457B14">
        <w:rPr>
          <w:sz w:val="28"/>
          <w:szCs w:val="28"/>
        </w:rPr>
        <w:lastRenderedPageBreak/>
        <w:t>комиссии Центральной избирательной комиссии Российской Федерации, положением об Экспертной комиссии и Инструкцией по делопроизводству ТИК Целинского района.</w:t>
      </w:r>
    </w:p>
    <w:p w:rsidR="00457B14" w:rsidRPr="00D068C9" w:rsidRDefault="00457B14" w:rsidP="00457B14">
      <w:pPr>
        <w:pStyle w:val="ac"/>
        <w:spacing w:line="240" w:lineRule="auto"/>
        <w:ind w:firstLine="567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</w:t>
      </w:r>
      <w:r w:rsidRPr="00457B14">
        <w:rPr>
          <w:bCs/>
          <w:sz w:val="28"/>
          <w:szCs w:val="28"/>
        </w:rPr>
        <w:t>. Функции Экспертной комиссии</w:t>
      </w:r>
    </w:p>
    <w:p w:rsidR="00457B14" w:rsidRPr="00D068C9" w:rsidRDefault="00457B14" w:rsidP="00EA6596">
      <w:pPr>
        <w:tabs>
          <w:tab w:val="left" w:pos="5400"/>
          <w:tab w:val="left" w:pos="6300"/>
        </w:tabs>
        <w:jc w:val="center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>Экспертная комиссия осуществляет следующие функции:</w:t>
      </w:r>
    </w:p>
    <w:p w:rsidR="00457B14" w:rsidRPr="00F95939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2.1. Осуществляет прием, учет, экспертизу ценности и хранение документов, законченных делопроизводством ТИК Целинского района. Проводит ежегодный отбор документов ТИК Целинского района </w:t>
      </w:r>
      <w:r w:rsidR="007D24BA">
        <w:rPr>
          <w:sz w:val="28"/>
          <w:szCs w:val="28"/>
        </w:rPr>
        <w:t xml:space="preserve">                    </w:t>
      </w:r>
      <w:r w:rsidRPr="00457B14">
        <w:rPr>
          <w:sz w:val="28"/>
          <w:szCs w:val="28"/>
        </w:rPr>
        <w:t>для дальнейшего хранения и выделения к уничтожению, осуществляет контроль над организацией работы с документами в ТИК Целинского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2.2. Разрабатывает проекты нормативно - методических документов </w:t>
      </w:r>
      <w:r w:rsidR="007D24BA">
        <w:rPr>
          <w:sz w:val="28"/>
          <w:szCs w:val="28"/>
        </w:rPr>
        <w:t xml:space="preserve">           </w:t>
      </w:r>
      <w:r w:rsidRPr="00457B14">
        <w:rPr>
          <w:sz w:val="28"/>
          <w:szCs w:val="28"/>
        </w:rPr>
        <w:t xml:space="preserve">по вопросам делопроизводства и архивного дела, описей дел постоянного </w:t>
      </w:r>
      <w:r w:rsidR="007D24BA">
        <w:rPr>
          <w:sz w:val="28"/>
          <w:szCs w:val="28"/>
        </w:rPr>
        <w:t xml:space="preserve">         </w:t>
      </w:r>
      <w:r w:rsidRPr="00457B14">
        <w:rPr>
          <w:sz w:val="28"/>
          <w:szCs w:val="28"/>
        </w:rPr>
        <w:t xml:space="preserve">и временного (до 10 лет) сроков хранения и актов на уничтожение дел </w:t>
      </w:r>
      <w:r w:rsidR="007D24BA">
        <w:rPr>
          <w:sz w:val="28"/>
          <w:szCs w:val="28"/>
        </w:rPr>
        <w:t xml:space="preserve">          </w:t>
      </w:r>
      <w:r w:rsidRPr="00457B14">
        <w:rPr>
          <w:sz w:val="28"/>
          <w:szCs w:val="28"/>
        </w:rPr>
        <w:t>и документов, не имеющих научной ценности и практического значения.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>2.3. Разрабатывает проект Номенклатуры дел ТИК Целинского района.</w:t>
      </w:r>
    </w:p>
    <w:p w:rsidR="00457B14" w:rsidRPr="00457B14" w:rsidRDefault="00457B14" w:rsidP="00457B14">
      <w:pPr>
        <w:tabs>
          <w:tab w:val="left" w:pos="540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>2.4. Проводит информационно - справочную работу по архивным документам ТИК Целинского района.</w:t>
      </w:r>
    </w:p>
    <w:p w:rsidR="00457B14" w:rsidRPr="00D068C9" w:rsidRDefault="00457B14" w:rsidP="00457B14">
      <w:pPr>
        <w:tabs>
          <w:tab w:val="left" w:pos="5400"/>
          <w:tab w:val="left" w:pos="6300"/>
        </w:tabs>
        <w:spacing w:line="276" w:lineRule="auto"/>
        <w:jc w:val="both"/>
        <w:rPr>
          <w:sz w:val="16"/>
          <w:szCs w:val="16"/>
        </w:rPr>
      </w:pPr>
    </w:p>
    <w:p w:rsidR="00457B14" w:rsidRPr="00457B14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bCs/>
          <w:sz w:val="28"/>
          <w:szCs w:val="28"/>
        </w:rPr>
      </w:pPr>
      <w:r w:rsidRPr="00457B14">
        <w:rPr>
          <w:bCs/>
          <w:sz w:val="28"/>
          <w:szCs w:val="28"/>
          <w:lang w:val="en-US"/>
        </w:rPr>
        <w:t>III</w:t>
      </w:r>
      <w:r w:rsidRPr="00457B14">
        <w:rPr>
          <w:bCs/>
          <w:sz w:val="28"/>
          <w:szCs w:val="28"/>
        </w:rPr>
        <w:t>. Организация работы Экспертной комиссии</w:t>
      </w:r>
    </w:p>
    <w:p w:rsidR="00457B14" w:rsidRPr="00D068C9" w:rsidRDefault="00457B14" w:rsidP="00457B14">
      <w:pPr>
        <w:tabs>
          <w:tab w:val="left" w:pos="5400"/>
          <w:tab w:val="left" w:pos="6300"/>
        </w:tabs>
        <w:spacing w:line="276" w:lineRule="auto"/>
        <w:jc w:val="center"/>
        <w:rPr>
          <w:sz w:val="16"/>
          <w:szCs w:val="16"/>
        </w:rPr>
      </w:pPr>
    </w:p>
    <w:p w:rsidR="00457B14" w:rsidRPr="00457B14" w:rsidRDefault="00457B14" w:rsidP="00457B14">
      <w:pPr>
        <w:pStyle w:val="a6"/>
        <w:spacing w:after="120" w:line="276" w:lineRule="auto"/>
        <w:ind w:firstLine="567"/>
        <w:rPr>
          <w:szCs w:val="28"/>
        </w:rPr>
      </w:pPr>
      <w:r w:rsidRPr="00457B14">
        <w:rPr>
          <w:szCs w:val="28"/>
        </w:rPr>
        <w:t>3.1 Экспертная комиссия работает по плану, утвержденному председателем ТИК Целинского района, отчитывается перед ним о своей работе.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3.2 Вопросы, относящиеся к деятельности и компетенции Экспертной комиссии, рассматриваются на ее заседаниях, которые проводятся по мере надобности, но не реже 2-х раз в год. </w:t>
      </w:r>
    </w:p>
    <w:p w:rsidR="00457B14" w:rsidRPr="00457B14" w:rsidRDefault="00457B14" w:rsidP="00457B14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3.3 Решения Экспертной комиссии принимаются большинством голосов. Заседания протоколируются. Документирование деятельности Экспертной комиссии, формирование дел по результатам ее деятельности, возлагаются </w:t>
      </w:r>
      <w:r w:rsidR="004D0B30">
        <w:rPr>
          <w:sz w:val="28"/>
          <w:szCs w:val="28"/>
        </w:rPr>
        <w:t xml:space="preserve">   </w:t>
      </w:r>
      <w:r w:rsidRPr="00457B14">
        <w:rPr>
          <w:sz w:val="28"/>
          <w:szCs w:val="28"/>
        </w:rPr>
        <w:t>на секретаря Экспертной комиссии.</w:t>
      </w:r>
    </w:p>
    <w:p w:rsidR="007D24BA" w:rsidRDefault="00457B14" w:rsidP="00F95939">
      <w:pPr>
        <w:tabs>
          <w:tab w:val="left" w:pos="540"/>
          <w:tab w:val="left" w:pos="6300"/>
        </w:tabs>
        <w:spacing w:after="120" w:line="276" w:lineRule="auto"/>
        <w:ind w:firstLine="567"/>
        <w:jc w:val="both"/>
        <w:rPr>
          <w:sz w:val="28"/>
          <w:szCs w:val="28"/>
        </w:rPr>
      </w:pPr>
      <w:r w:rsidRPr="00457B14">
        <w:rPr>
          <w:sz w:val="28"/>
          <w:szCs w:val="28"/>
        </w:rPr>
        <w:t xml:space="preserve">3.4 Вопросы по деятельности Экспертной комиссии заслушиваются </w:t>
      </w:r>
      <w:r w:rsidR="004D0B30">
        <w:rPr>
          <w:sz w:val="28"/>
          <w:szCs w:val="28"/>
        </w:rPr>
        <w:t xml:space="preserve">       </w:t>
      </w:r>
      <w:r w:rsidRPr="00457B14">
        <w:rPr>
          <w:sz w:val="28"/>
          <w:szCs w:val="28"/>
        </w:rPr>
        <w:t>на заседаниях ТИК Целинского района для вынесения решения по мере надобности.</w:t>
      </w:r>
    </w:p>
    <w:sectPr w:rsidR="007D24BA" w:rsidSect="00E645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D44" w:rsidRDefault="00A20D44" w:rsidP="002B31BC">
      <w:r>
        <w:separator/>
      </w:r>
    </w:p>
  </w:endnote>
  <w:endnote w:type="continuationSeparator" w:id="0">
    <w:p w:rsidR="00A20D44" w:rsidRDefault="00A20D4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8C9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D44" w:rsidRDefault="00A20D44" w:rsidP="002B31BC">
      <w:r>
        <w:separator/>
      </w:r>
    </w:p>
  </w:footnote>
  <w:footnote w:type="continuationSeparator" w:id="0">
    <w:p w:rsidR="00A20D44" w:rsidRDefault="00A20D4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870E3"/>
    <w:rsid w:val="00187E61"/>
    <w:rsid w:val="00192CCA"/>
    <w:rsid w:val="001D6894"/>
    <w:rsid w:val="001F17D7"/>
    <w:rsid w:val="00210195"/>
    <w:rsid w:val="00253C22"/>
    <w:rsid w:val="00256FCB"/>
    <w:rsid w:val="00263FD5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2785"/>
    <w:rsid w:val="0034528B"/>
    <w:rsid w:val="0037256F"/>
    <w:rsid w:val="0038184D"/>
    <w:rsid w:val="003B2A43"/>
    <w:rsid w:val="003D2202"/>
    <w:rsid w:val="00414874"/>
    <w:rsid w:val="00424DEB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6264A"/>
    <w:rsid w:val="00562661"/>
    <w:rsid w:val="00585605"/>
    <w:rsid w:val="00585B7F"/>
    <w:rsid w:val="005C747D"/>
    <w:rsid w:val="005D3238"/>
    <w:rsid w:val="005D41F7"/>
    <w:rsid w:val="005D4350"/>
    <w:rsid w:val="005F15E9"/>
    <w:rsid w:val="005F47D8"/>
    <w:rsid w:val="005F6648"/>
    <w:rsid w:val="00634818"/>
    <w:rsid w:val="006401E4"/>
    <w:rsid w:val="0065732D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24BA"/>
    <w:rsid w:val="007D4368"/>
    <w:rsid w:val="007E4D2A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20D44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4C4D"/>
    <w:rsid w:val="00BD1DC9"/>
    <w:rsid w:val="00BD57B3"/>
    <w:rsid w:val="00C0688E"/>
    <w:rsid w:val="00C24337"/>
    <w:rsid w:val="00C44DF0"/>
    <w:rsid w:val="00C51651"/>
    <w:rsid w:val="00C555B2"/>
    <w:rsid w:val="00C65553"/>
    <w:rsid w:val="00C70B95"/>
    <w:rsid w:val="00C72E05"/>
    <w:rsid w:val="00C8602F"/>
    <w:rsid w:val="00CA58A7"/>
    <w:rsid w:val="00CC1A2E"/>
    <w:rsid w:val="00CC2330"/>
    <w:rsid w:val="00CE2D36"/>
    <w:rsid w:val="00D00655"/>
    <w:rsid w:val="00D068C9"/>
    <w:rsid w:val="00D138F7"/>
    <w:rsid w:val="00D37EEF"/>
    <w:rsid w:val="00D44552"/>
    <w:rsid w:val="00D44DF5"/>
    <w:rsid w:val="00D545A1"/>
    <w:rsid w:val="00D8397E"/>
    <w:rsid w:val="00D938AC"/>
    <w:rsid w:val="00DA3FC8"/>
    <w:rsid w:val="00DB3E62"/>
    <w:rsid w:val="00DC58D8"/>
    <w:rsid w:val="00DD23FC"/>
    <w:rsid w:val="00DE067C"/>
    <w:rsid w:val="00E00AFB"/>
    <w:rsid w:val="00E01F0C"/>
    <w:rsid w:val="00E15F57"/>
    <w:rsid w:val="00E23766"/>
    <w:rsid w:val="00E244BE"/>
    <w:rsid w:val="00E343A2"/>
    <w:rsid w:val="00E629D8"/>
    <w:rsid w:val="00E64527"/>
    <w:rsid w:val="00E94C3C"/>
    <w:rsid w:val="00EA6596"/>
    <w:rsid w:val="00EB3793"/>
    <w:rsid w:val="00EB44AE"/>
    <w:rsid w:val="00ED269F"/>
    <w:rsid w:val="00ED62D6"/>
    <w:rsid w:val="00EE108D"/>
    <w:rsid w:val="00EE3A19"/>
    <w:rsid w:val="00EE7359"/>
    <w:rsid w:val="00EF5EF3"/>
    <w:rsid w:val="00EF6D1B"/>
    <w:rsid w:val="00F01A4A"/>
    <w:rsid w:val="00F062A2"/>
    <w:rsid w:val="00F13927"/>
    <w:rsid w:val="00F230C8"/>
    <w:rsid w:val="00F23611"/>
    <w:rsid w:val="00F27344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2B9AE-73F8-4D96-B9DF-B6375F65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131</cp:revision>
  <cp:lastPrinted>2026-05-25T06:29:00Z</cp:lastPrinted>
  <dcterms:created xsi:type="dcterms:W3CDTF">2019-01-30T08:36:00Z</dcterms:created>
  <dcterms:modified xsi:type="dcterms:W3CDTF">2026-05-25T06:31:00Z</dcterms:modified>
</cp:coreProperties>
</file>