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20464E">
        <w:rPr>
          <w:sz w:val="28"/>
        </w:rPr>
        <w:t xml:space="preserve">                     </w:t>
      </w:r>
      <w:r>
        <w:rPr>
          <w:sz w:val="28"/>
        </w:rPr>
        <w:t xml:space="preserve">     № 12</w:t>
      </w:r>
      <w:r w:rsidR="00CA7493">
        <w:rPr>
          <w:sz w:val="28"/>
        </w:rPr>
        <w:t>-47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F05F5" w:rsidRDefault="00D52BA8" w:rsidP="009F05F5">
      <w:pPr>
        <w:ind w:left="2268" w:right="226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отказе в регистрации Амельченко Владимиру Викторовичу</w:t>
      </w:r>
      <w:r w:rsidR="009F05F5">
        <w:rPr>
          <w:b/>
          <w:sz w:val="28"/>
          <w:szCs w:val="28"/>
        </w:rPr>
        <w:t xml:space="preserve"> кандидатом в депутаты С</w:t>
      </w:r>
      <w:r>
        <w:rPr>
          <w:b/>
          <w:sz w:val="28"/>
          <w:szCs w:val="28"/>
        </w:rPr>
        <w:t>обрания депутатов Михайловского</w:t>
      </w:r>
      <w:r w:rsidR="009F05F5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пятого созыва по Михайловскому</w:t>
      </w:r>
      <w:r w:rsidR="009F05F5">
        <w:rPr>
          <w:b/>
          <w:sz w:val="28"/>
          <w:szCs w:val="28"/>
        </w:rPr>
        <w:t xml:space="preserve"> многомандатному избирательному округу №1</w:t>
      </w:r>
    </w:p>
    <w:p w:rsidR="009F05F5" w:rsidRDefault="009F05F5" w:rsidP="009F05F5">
      <w:pPr>
        <w:widowControl w:val="0"/>
        <w:tabs>
          <w:tab w:val="left" w:pos="2268"/>
          <w:tab w:val="left" w:pos="6663"/>
          <w:tab w:val="left" w:pos="6804"/>
        </w:tabs>
        <w:ind w:left="2268" w:right="2691"/>
        <w:jc w:val="both"/>
        <w:rPr>
          <w:b/>
          <w:sz w:val="28"/>
          <w:szCs w:val="28"/>
        </w:rPr>
      </w:pPr>
    </w:p>
    <w:p w:rsidR="009F05F5" w:rsidRDefault="009F05F5" w:rsidP="009F05F5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>Проверив со</w:t>
      </w:r>
      <w:r w:rsidR="00D52BA8">
        <w:rPr>
          <w:szCs w:val="28"/>
        </w:rPr>
        <w:t>ответствие порядка выдвижения Амельченко Владимира Викторовича</w:t>
      </w:r>
      <w:r>
        <w:rPr>
          <w:szCs w:val="28"/>
        </w:rPr>
        <w:t xml:space="preserve"> кандидатом в депутаты С</w:t>
      </w:r>
      <w:r w:rsidR="00D52BA8">
        <w:rPr>
          <w:szCs w:val="28"/>
        </w:rPr>
        <w:t>обрания депутатов Михайловского</w:t>
      </w:r>
      <w:r>
        <w:rPr>
          <w:szCs w:val="28"/>
        </w:rPr>
        <w:t xml:space="preserve"> сельского поселения</w:t>
      </w:r>
      <w:r w:rsidR="00D52BA8">
        <w:rPr>
          <w:szCs w:val="28"/>
        </w:rPr>
        <w:t xml:space="preserve"> пятого созыва по Михайловскому</w:t>
      </w:r>
      <w:r>
        <w:rPr>
          <w:szCs w:val="28"/>
        </w:rPr>
        <w:t xml:space="preserve"> многомандатному избирательному округу №1, выдвинутому Ростовским </w:t>
      </w:r>
      <w:r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>
        <w:rPr>
          <w:b/>
          <w:szCs w:val="28"/>
        </w:rPr>
        <w:t xml:space="preserve"> </w:t>
      </w:r>
      <w:r w:rsidR="00C9231D">
        <w:rPr>
          <w:szCs w:val="28"/>
        </w:rPr>
        <w:t>по Михайловскому</w:t>
      </w:r>
      <w:r>
        <w:rPr>
          <w:szCs w:val="28"/>
        </w:rPr>
        <w:t xml:space="preserve"> многоман</w:t>
      </w:r>
      <w:r w:rsidR="00C9231D">
        <w:rPr>
          <w:szCs w:val="28"/>
        </w:rPr>
        <w:t>датному избирательному округу №1</w:t>
      </w:r>
      <w:r>
        <w:rPr>
          <w:szCs w:val="28"/>
        </w:rPr>
        <w:t xml:space="preserve">, требованиям </w:t>
      </w:r>
      <w:r w:rsidRPr="00FC4D3C">
        <w:t>Феде</w:t>
      </w:r>
      <w:r>
        <w:t xml:space="preserve">рального закона от </w:t>
      </w:r>
      <w:r w:rsidR="00D52BA8">
        <w:t>12.06.2002 №</w:t>
      </w:r>
      <w:r w:rsidR="00E45237">
        <w:t xml:space="preserve"> 67-ФЗ</w:t>
      </w:r>
      <w:bookmarkStart w:id="0" w:name="_GoBack"/>
      <w:bookmarkEnd w:id="0"/>
      <w:r>
        <w:t xml:space="preserve"> «Об основных гарантиях избирател</w:t>
      </w:r>
      <w:r w:rsidR="00D52BA8">
        <w:t xml:space="preserve">ьных прав и права на участие </w:t>
      </w:r>
      <w:r>
        <w:t>в референдуме граждан Российской Федерации» (далее – Федеральный закон)</w:t>
      </w:r>
      <w:r>
        <w:rPr>
          <w:szCs w:val="28"/>
        </w:rPr>
        <w:t xml:space="preserve">, </w:t>
      </w:r>
      <w:r>
        <w:t>Областного закона Ростовской област</w:t>
      </w:r>
      <w:r w:rsidR="00D52BA8">
        <w:t xml:space="preserve">и от 12.05.2016 № 525-ЗС </w:t>
      </w:r>
      <w:r>
        <w:t xml:space="preserve">«О выборах и референдумах </w:t>
      </w:r>
      <w:r w:rsidR="00D52BA8">
        <w:t xml:space="preserve">         </w:t>
      </w:r>
      <w:r>
        <w:t>в Ростовской области» (далее – Областной закон)</w:t>
      </w:r>
      <w:r>
        <w:rPr>
          <w:szCs w:val="28"/>
        </w:rPr>
        <w:t>, Территориальная избирательная комиссия Целинского района Ростовской области установила следующее:</w:t>
      </w:r>
    </w:p>
    <w:p w:rsidR="009F05F5" w:rsidRDefault="009F05F5" w:rsidP="009F05F5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>Кандидатом в депутаты С</w:t>
      </w:r>
      <w:r w:rsidR="00C9231D">
        <w:rPr>
          <w:szCs w:val="28"/>
        </w:rPr>
        <w:t>обрания депутатов Михайловского</w:t>
      </w:r>
      <w:r>
        <w:rPr>
          <w:szCs w:val="28"/>
        </w:rPr>
        <w:t xml:space="preserve"> сельского поселения</w:t>
      </w:r>
      <w:r w:rsidR="00C9231D">
        <w:rPr>
          <w:szCs w:val="28"/>
        </w:rPr>
        <w:t xml:space="preserve"> пятого созыва по Михайловскому</w:t>
      </w:r>
      <w:r>
        <w:rPr>
          <w:szCs w:val="28"/>
        </w:rPr>
        <w:t xml:space="preserve"> многомандатном</w:t>
      </w:r>
      <w:r w:rsidR="00C9231D">
        <w:rPr>
          <w:szCs w:val="28"/>
        </w:rPr>
        <w:t xml:space="preserve">у избирательному округу №1 Амельченко Владимиром Викторовичем              </w:t>
      </w:r>
      <w:r>
        <w:rPr>
          <w:szCs w:val="28"/>
        </w:rPr>
        <w:t>ни при выдвижении, ни при представлении документов для регистрации кандидатом не представлены сведения о наличии у него судимости. Вместе    с тем, частью 4 статьи 21 Областного закона предусмотрено указание              в заявлении сведений о судимости кандидата, а если судимость снята          или погашена, - также сведений о дате снятия или погашения судимости.</w:t>
      </w:r>
    </w:p>
    <w:p w:rsidR="009F05F5" w:rsidRPr="006844F1" w:rsidRDefault="009F05F5" w:rsidP="009F05F5">
      <w:pPr>
        <w:pStyle w:val="Postan"/>
        <w:ind w:firstLine="709"/>
        <w:jc w:val="both"/>
        <w:rPr>
          <w:szCs w:val="28"/>
        </w:rPr>
      </w:pPr>
      <w:r>
        <w:rPr>
          <w:szCs w:val="28"/>
        </w:rPr>
        <w:t>На основании ответа Информационного центра ГУ МВД России          по Ростовской области на запрос Территориальной комиссии Целинского района Ростовской области</w:t>
      </w:r>
      <w:r w:rsidR="00C9231D">
        <w:rPr>
          <w:szCs w:val="28"/>
        </w:rPr>
        <w:t xml:space="preserve"> от 31</w:t>
      </w:r>
      <w:r>
        <w:rPr>
          <w:szCs w:val="28"/>
        </w:rPr>
        <w:t>.07</w:t>
      </w:r>
      <w:r w:rsidR="00C9231D">
        <w:rPr>
          <w:szCs w:val="28"/>
        </w:rPr>
        <w:t>.2021 №01-11/363 Амельченко Владимир Викторович</w:t>
      </w:r>
      <w:r>
        <w:rPr>
          <w:szCs w:val="28"/>
        </w:rPr>
        <w:t xml:space="preserve"> был осужден (информация прилагается). </w:t>
      </w:r>
    </w:p>
    <w:p w:rsidR="009F05F5" w:rsidRPr="0076407F" w:rsidRDefault="009F05F5" w:rsidP="009F05F5">
      <w:pPr>
        <w:pStyle w:val="Postan"/>
        <w:ind w:firstLine="709"/>
        <w:jc w:val="both"/>
        <w:rPr>
          <w:szCs w:val="28"/>
        </w:rPr>
      </w:pPr>
      <w:r w:rsidRPr="00FC4D3C">
        <w:rPr>
          <w:szCs w:val="28"/>
        </w:rPr>
        <w:t>На основании п</w:t>
      </w:r>
      <w:r>
        <w:rPr>
          <w:szCs w:val="28"/>
        </w:rPr>
        <w:t>одпункта «</w:t>
      </w:r>
      <w:r w:rsidRPr="00FC4D3C">
        <w:rPr>
          <w:szCs w:val="28"/>
        </w:rPr>
        <w:t>е</w:t>
      </w:r>
      <w:r>
        <w:rPr>
          <w:szCs w:val="28"/>
        </w:rPr>
        <w:t xml:space="preserve">» пункта 24 статьи </w:t>
      </w:r>
      <w:r w:rsidRPr="00FC4D3C">
        <w:rPr>
          <w:szCs w:val="28"/>
        </w:rPr>
        <w:t xml:space="preserve">38 </w:t>
      </w:r>
      <w:r w:rsidRPr="00FC4D3C">
        <w:t>Феде</w:t>
      </w:r>
      <w:r>
        <w:t>рального закона,</w:t>
      </w:r>
    </w:p>
    <w:p w:rsidR="009F05F5" w:rsidRPr="006844F1" w:rsidRDefault="009F05F5" w:rsidP="009F05F5">
      <w:pPr>
        <w:pStyle w:val="a4"/>
        <w:suppressAutoHyphens/>
        <w:spacing w:line="240" w:lineRule="auto"/>
        <w:ind w:right="28"/>
        <w:rPr>
          <w:sz w:val="24"/>
          <w:lang w:val="ru-RU"/>
        </w:rPr>
      </w:pPr>
    </w:p>
    <w:p w:rsidR="009F05F5" w:rsidRDefault="009F05F5" w:rsidP="009F05F5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F05F5" w:rsidRPr="009858A3" w:rsidRDefault="009F05F5" w:rsidP="009F05F5">
      <w:pPr>
        <w:pStyle w:val="Postan"/>
        <w:widowControl w:val="0"/>
        <w:ind w:firstLine="709"/>
        <w:jc w:val="both"/>
        <w:rPr>
          <w:sz w:val="16"/>
          <w:szCs w:val="16"/>
        </w:rPr>
      </w:pPr>
    </w:p>
    <w:p w:rsidR="009F05F5" w:rsidRPr="00055091" w:rsidRDefault="009F05F5" w:rsidP="009F05F5">
      <w:pPr>
        <w:pStyle w:val="3"/>
        <w:tabs>
          <w:tab w:val="left" w:pos="900"/>
        </w:tabs>
        <w:spacing w:after="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="00C9231D">
        <w:rPr>
          <w:sz w:val="28"/>
          <w:szCs w:val="28"/>
        </w:rPr>
        <w:t>Отказать Амельченко Владимиру Викторовичу</w:t>
      </w:r>
      <w:r>
        <w:rPr>
          <w:sz w:val="28"/>
          <w:szCs w:val="28"/>
        </w:rPr>
        <w:t xml:space="preserve"> в регистрации кандидатом в депутаты С</w:t>
      </w:r>
      <w:r w:rsidR="00BA7B4D">
        <w:rPr>
          <w:sz w:val="28"/>
          <w:szCs w:val="28"/>
        </w:rPr>
        <w:t>обрания депутатов Михайловского</w:t>
      </w:r>
      <w:r>
        <w:rPr>
          <w:sz w:val="28"/>
          <w:szCs w:val="28"/>
        </w:rPr>
        <w:t xml:space="preserve"> сельского поселения пятого созыва по </w:t>
      </w:r>
      <w:r w:rsidR="00BA7B4D">
        <w:rPr>
          <w:sz w:val="28"/>
          <w:szCs w:val="28"/>
        </w:rPr>
        <w:t>Михайловскому</w:t>
      </w:r>
      <w:r>
        <w:rPr>
          <w:sz w:val="28"/>
          <w:szCs w:val="28"/>
        </w:rPr>
        <w:t xml:space="preserve"> многомандатному избирательному округу №1.</w:t>
      </w:r>
    </w:p>
    <w:p w:rsidR="009F05F5" w:rsidRDefault="009F05F5" w:rsidP="009F05F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 Выдать копию</w:t>
      </w:r>
      <w:r w:rsidR="00BA7B4D">
        <w:rPr>
          <w:bCs/>
          <w:sz w:val="28"/>
          <w:szCs w:val="28"/>
        </w:rPr>
        <w:t xml:space="preserve"> настоящего постановления Амельченко Владимиру Викторовичу</w:t>
      </w:r>
      <w:r>
        <w:rPr>
          <w:bCs/>
          <w:sz w:val="28"/>
          <w:szCs w:val="28"/>
        </w:rPr>
        <w:t>.</w:t>
      </w:r>
    </w:p>
    <w:p w:rsidR="009F05F5" w:rsidRPr="00160E14" w:rsidRDefault="009F05F5" w:rsidP="009F05F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F05F5" w:rsidRPr="00570D30" w:rsidRDefault="009F05F5" w:rsidP="009F05F5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9F05F5" w:rsidRDefault="009F05F5" w:rsidP="009F05F5">
      <w:pPr>
        <w:pStyle w:val="Postan"/>
        <w:widowControl w:val="0"/>
        <w:jc w:val="left"/>
        <w:rPr>
          <w:b/>
          <w:sz w:val="16"/>
          <w:szCs w:val="16"/>
        </w:rPr>
      </w:pPr>
    </w:p>
    <w:p w:rsidR="009F05F5" w:rsidRDefault="009F05F5" w:rsidP="009F05F5">
      <w:pPr>
        <w:pStyle w:val="Postan"/>
        <w:widowControl w:val="0"/>
        <w:spacing w:line="432" w:lineRule="auto"/>
        <w:jc w:val="both"/>
        <w:rPr>
          <w:szCs w:val="28"/>
        </w:rPr>
      </w:pPr>
    </w:p>
    <w:p w:rsidR="009F05F5" w:rsidRDefault="009F05F5" w:rsidP="009F05F5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F05F5" w:rsidRPr="009858A3" w:rsidRDefault="009F05F5" w:rsidP="009F05F5">
      <w:pPr>
        <w:pStyle w:val="Postan"/>
        <w:widowControl w:val="0"/>
        <w:jc w:val="both"/>
        <w:rPr>
          <w:sz w:val="16"/>
          <w:szCs w:val="16"/>
        </w:rPr>
      </w:pPr>
    </w:p>
    <w:p w:rsidR="009F05F5" w:rsidRPr="007774C7" w:rsidRDefault="009F05F5" w:rsidP="009F05F5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9F05F5" w:rsidRDefault="009F05F5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</w:p>
    <w:sectPr w:rsidR="009F05F5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6EB" w:rsidRDefault="003776EB" w:rsidP="0054682B">
      <w:r>
        <w:separator/>
      </w:r>
    </w:p>
  </w:endnote>
  <w:endnote w:type="continuationSeparator" w:id="0">
    <w:p w:rsidR="003776EB" w:rsidRDefault="003776E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5237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6EB" w:rsidRDefault="003776EB" w:rsidP="0054682B">
      <w:r>
        <w:separator/>
      </w:r>
    </w:p>
  </w:footnote>
  <w:footnote w:type="continuationSeparator" w:id="0">
    <w:p w:rsidR="003776EB" w:rsidRDefault="003776E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F4B8F"/>
    <w:rsid w:val="0020464E"/>
    <w:rsid w:val="0020601B"/>
    <w:rsid w:val="002E6F8B"/>
    <w:rsid w:val="00344C50"/>
    <w:rsid w:val="00357814"/>
    <w:rsid w:val="003776EB"/>
    <w:rsid w:val="004163CA"/>
    <w:rsid w:val="004341B9"/>
    <w:rsid w:val="0047376C"/>
    <w:rsid w:val="00480314"/>
    <w:rsid w:val="00483BD1"/>
    <w:rsid w:val="004A1B47"/>
    <w:rsid w:val="004C0423"/>
    <w:rsid w:val="004E59A3"/>
    <w:rsid w:val="00511D2C"/>
    <w:rsid w:val="005319B1"/>
    <w:rsid w:val="0054682B"/>
    <w:rsid w:val="00553E0A"/>
    <w:rsid w:val="00555185"/>
    <w:rsid w:val="005579A7"/>
    <w:rsid w:val="005672AD"/>
    <w:rsid w:val="005854BF"/>
    <w:rsid w:val="005E75F5"/>
    <w:rsid w:val="00606661"/>
    <w:rsid w:val="006431DC"/>
    <w:rsid w:val="00692EF1"/>
    <w:rsid w:val="0075233B"/>
    <w:rsid w:val="007774C7"/>
    <w:rsid w:val="007A38DC"/>
    <w:rsid w:val="007F7BB3"/>
    <w:rsid w:val="0084589F"/>
    <w:rsid w:val="00882B06"/>
    <w:rsid w:val="0089173E"/>
    <w:rsid w:val="008D4976"/>
    <w:rsid w:val="00931794"/>
    <w:rsid w:val="0093455E"/>
    <w:rsid w:val="009F05F5"/>
    <w:rsid w:val="00A0227E"/>
    <w:rsid w:val="00A333D8"/>
    <w:rsid w:val="00AC46E3"/>
    <w:rsid w:val="00AF61B9"/>
    <w:rsid w:val="00B0338B"/>
    <w:rsid w:val="00B23B4F"/>
    <w:rsid w:val="00BA7B4D"/>
    <w:rsid w:val="00BB19D6"/>
    <w:rsid w:val="00BF1D9B"/>
    <w:rsid w:val="00C05890"/>
    <w:rsid w:val="00C13ED8"/>
    <w:rsid w:val="00C26D57"/>
    <w:rsid w:val="00C9231D"/>
    <w:rsid w:val="00CA7493"/>
    <w:rsid w:val="00CD0278"/>
    <w:rsid w:val="00D52BA8"/>
    <w:rsid w:val="00D7486D"/>
    <w:rsid w:val="00DA3AD3"/>
    <w:rsid w:val="00DB5B99"/>
    <w:rsid w:val="00E36E1E"/>
    <w:rsid w:val="00E45237"/>
    <w:rsid w:val="00E70FF0"/>
    <w:rsid w:val="00E92E07"/>
    <w:rsid w:val="00E9689F"/>
    <w:rsid w:val="00ED2F89"/>
    <w:rsid w:val="00F25AD4"/>
    <w:rsid w:val="00F46940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nhideWhenUsed/>
    <w:rsid w:val="009F05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F05F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nhideWhenUsed/>
    <w:rsid w:val="009F05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F05F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48</cp:revision>
  <cp:lastPrinted>2021-10-27T04:29:00Z</cp:lastPrinted>
  <dcterms:created xsi:type="dcterms:W3CDTF">2021-08-03T15:35:00Z</dcterms:created>
  <dcterms:modified xsi:type="dcterms:W3CDTF">2021-10-27T04:29:00Z</dcterms:modified>
</cp:coreProperties>
</file>