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90" w:rsidRDefault="001B2A90" w:rsidP="001B2A90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90" w:rsidRPr="004B0983" w:rsidRDefault="001B2A90" w:rsidP="001B2A90">
      <w:pPr>
        <w:pStyle w:val="Postan"/>
        <w:widowControl w:val="0"/>
        <w:rPr>
          <w:b/>
          <w:szCs w:val="28"/>
        </w:rPr>
      </w:pPr>
      <w:r w:rsidRPr="004B0983">
        <w:rPr>
          <w:b/>
          <w:szCs w:val="28"/>
        </w:rPr>
        <w:t xml:space="preserve">ТЕРРИТОРИАЛЬНАЯ ИЗБИРАТЕЛЬНАЯ КОМИССИЯ </w:t>
      </w:r>
    </w:p>
    <w:p w:rsidR="001B2A90" w:rsidRPr="004B0983" w:rsidRDefault="001B2A90" w:rsidP="001B2A90">
      <w:pPr>
        <w:pStyle w:val="Postan"/>
        <w:widowControl w:val="0"/>
        <w:spacing w:line="360" w:lineRule="auto"/>
        <w:rPr>
          <w:b/>
          <w:szCs w:val="28"/>
        </w:rPr>
      </w:pPr>
      <w:r w:rsidRPr="004B0983">
        <w:rPr>
          <w:b/>
          <w:szCs w:val="28"/>
        </w:rPr>
        <w:t>ЦЕЛИНСКОГО РАЙОНА РОСТОВСКОЙ ОБЛАСТИ</w:t>
      </w:r>
    </w:p>
    <w:p w:rsidR="001B2A90" w:rsidRPr="004B0983" w:rsidRDefault="001B2A90" w:rsidP="001B2A90">
      <w:pPr>
        <w:widowControl w:val="0"/>
        <w:rPr>
          <w:sz w:val="28"/>
          <w:szCs w:val="28"/>
        </w:rPr>
      </w:pPr>
    </w:p>
    <w:p w:rsidR="001B2A90" w:rsidRDefault="001B2A90" w:rsidP="001B2A90">
      <w:pPr>
        <w:pStyle w:val="1"/>
        <w:widowControl w:val="0"/>
      </w:pPr>
      <w:r>
        <w:t>ПОСТАНОВЛЕНИЕ</w:t>
      </w:r>
    </w:p>
    <w:p w:rsidR="001B2A90" w:rsidRDefault="001B2A90" w:rsidP="001B2A90">
      <w:pPr>
        <w:widowControl w:val="0"/>
      </w:pPr>
    </w:p>
    <w:p w:rsidR="001B2A90" w:rsidRDefault="001B2A90" w:rsidP="001B2A90">
      <w:pPr>
        <w:widowControl w:val="0"/>
        <w:ind w:right="-1"/>
        <w:rPr>
          <w:sz w:val="28"/>
        </w:rPr>
      </w:pPr>
      <w:r>
        <w:rPr>
          <w:sz w:val="28"/>
        </w:rPr>
        <w:t>11 декабря 2017                                                                                              № 51-5</w:t>
      </w:r>
    </w:p>
    <w:p w:rsidR="001B2A90" w:rsidRDefault="001B2A90" w:rsidP="001B2A90">
      <w:pPr>
        <w:pStyle w:val="Postan"/>
        <w:widowControl w:val="0"/>
      </w:pPr>
      <w:r w:rsidRPr="001730B8">
        <w:t>п. Целина</w:t>
      </w:r>
    </w:p>
    <w:p w:rsidR="001B2A90" w:rsidRPr="001C452A" w:rsidRDefault="001B2A90" w:rsidP="001B2A90">
      <w:pPr>
        <w:pStyle w:val="Postan"/>
        <w:widowControl w:val="0"/>
        <w:spacing w:line="360" w:lineRule="auto"/>
        <w:ind w:firstLine="720"/>
        <w:rPr>
          <w:b/>
          <w:sz w:val="20"/>
        </w:rPr>
      </w:pPr>
    </w:p>
    <w:tbl>
      <w:tblPr>
        <w:tblW w:w="10295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561"/>
        <w:gridCol w:w="9498"/>
        <w:gridCol w:w="236"/>
      </w:tblGrid>
      <w:tr w:rsidR="001B2A90" w:rsidTr="0026479E">
        <w:trPr>
          <w:trHeight w:val="10432"/>
        </w:trPr>
        <w:tc>
          <w:tcPr>
            <w:tcW w:w="561" w:type="dxa"/>
          </w:tcPr>
          <w:p w:rsidR="001B2A90" w:rsidRDefault="001B2A90" w:rsidP="0026479E">
            <w:pPr>
              <w:widowControl w:val="0"/>
            </w:pPr>
          </w:p>
        </w:tc>
        <w:tc>
          <w:tcPr>
            <w:tcW w:w="9498" w:type="dxa"/>
          </w:tcPr>
          <w:tbl>
            <w:tblPr>
              <w:tblW w:w="10569" w:type="dxa"/>
              <w:tblLayout w:type="fixed"/>
              <w:tblLook w:val="01E0" w:firstRow="1" w:lastRow="1" w:firstColumn="1" w:lastColumn="1" w:noHBand="0" w:noVBand="0"/>
            </w:tblPr>
            <w:tblGrid>
              <w:gridCol w:w="743"/>
              <w:gridCol w:w="7654"/>
              <w:gridCol w:w="2172"/>
            </w:tblGrid>
            <w:tr w:rsidR="001B2A90" w:rsidTr="0026479E">
              <w:tc>
                <w:tcPr>
                  <w:tcW w:w="743" w:type="dxa"/>
                </w:tcPr>
                <w:p w:rsidR="001B2A90" w:rsidRDefault="001B2A90" w:rsidP="0026479E">
                  <w:pPr>
                    <w:pStyle w:val="Postan"/>
                    <w:widowControl w:val="0"/>
                    <w:spacing w:line="360" w:lineRule="auto"/>
                    <w:jc w:val="both"/>
                  </w:pPr>
                </w:p>
              </w:tc>
              <w:tc>
                <w:tcPr>
                  <w:tcW w:w="7654" w:type="dxa"/>
                  <w:hideMark/>
                </w:tcPr>
                <w:p w:rsidR="001B2A90" w:rsidRDefault="00536333" w:rsidP="0026479E">
                  <w:pPr>
                    <w:pStyle w:val="Postan"/>
                    <w:widowControl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 Р</w:t>
                  </w:r>
                  <w:r w:rsidR="001B2A90">
                    <w:rPr>
                      <w:b/>
                    </w:rPr>
                    <w:t xml:space="preserve">абочей группе по </w:t>
                  </w:r>
                  <w:proofErr w:type="gramStart"/>
                  <w:r w:rsidR="001B2A90">
                    <w:rPr>
                      <w:b/>
                    </w:rPr>
                    <w:t>контролю за</w:t>
                  </w:r>
                  <w:proofErr w:type="gramEnd"/>
                  <w:r w:rsidR="001B2A90">
                    <w:rPr>
                      <w:b/>
                    </w:rPr>
                    <w:t xml:space="preserve"> соблюдением порядка и правил проведения предвыборной агитации в период избирательной кампании по выборам Президента Российской Федерации при Территориальной избирательной комиссии Целинского района Ростовской области</w:t>
                  </w:r>
                </w:p>
              </w:tc>
              <w:tc>
                <w:tcPr>
                  <w:tcW w:w="2172" w:type="dxa"/>
                </w:tcPr>
                <w:p w:rsidR="001B2A90" w:rsidRDefault="001B2A90" w:rsidP="0026479E">
                  <w:pPr>
                    <w:pStyle w:val="Postan"/>
                    <w:widowControl w:val="0"/>
                    <w:spacing w:line="360" w:lineRule="auto"/>
                    <w:jc w:val="both"/>
                  </w:pPr>
                </w:p>
              </w:tc>
            </w:tr>
          </w:tbl>
          <w:p w:rsidR="001B2A90" w:rsidRDefault="001B2A90" w:rsidP="0026479E">
            <w:pPr>
              <w:pStyle w:val="Postan"/>
              <w:widowControl w:val="0"/>
              <w:ind w:firstLine="709"/>
              <w:jc w:val="both"/>
              <w:rPr>
                <w:szCs w:val="28"/>
              </w:rPr>
            </w:pPr>
          </w:p>
          <w:p w:rsidR="001B2A90" w:rsidRDefault="001B2A90" w:rsidP="0026479E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основании пункта 10 статьи 23 Федерального </w:t>
            </w:r>
            <w:r w:rsidRPr="004446C9">
              <w:rPr>
                <w:sz w:val="28"/>
                <w:szCs w:val="28"/>
              </w:rPr>
              <w:t>закона от 12.06.2002 №</w:t>
            </w:r>
            <w:r>
              <w:rPr>
                <w:sz w:val="28"/>
                <w:szCs w:val="28"/>
              </w:rPr>
              <w:t xml:space="preserve"> </w:t>
            </w:r>
            <w:r w:rsidRPr="004446C9">
              <w:rPr>
                <w:sz w:val="28"/>
                <w:szCs w:val="28"/>
              </w:rPr>
              <w:t>67-ФЗ</w:t>
            </w:r>
            <w:r w:rsidRPr="002F1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основных гарантиях избирательных прав и права на участие в референдуме граждан Российской Федерации», подпунктов 1, 3, 17 статьи 20 Федерального закона от 10.01.2003 № 19-ФЗ «О выборах Президента Российской Федерации», постановления Избирательной комиссии Ростовской области от 07.12.2017 №15-12 «Об организации взаимодействия Избирательной комиссии Ростовской области с территориальными избирательными комиссиями</w:t>
            </w:r>
            <w:proofErr w:type="gramEnd"/>
            <w:r>
              <w:rPr>
                <w:sz w:val="28"/>
                <w:szCs w:val="28"/>
              </w:rPr>
              <w:t xml:space="preserve"> Ростовской области при осуществлении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порядка и правил проведения предвыборной агитации в период избирательной кампании по выборам Президента Российской Федерации»,</w:t>
            </w:r>
          </w:p>
          <w:p w:rsidR="001B2A90" w:rsidRDefault="001B2A90" w:rsidP="0026479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1B2A90" w:rsidRDefault="001B2A90" w:rsidP="0026479E">
            <w:pPr>
              <w:pStyle w:val="Postan"/>
              <w:widowControl w:val="0"/>
              <w:spacing w:line="360" w:lineRule="auto"/>
              <w:ind w:firstLine="743"/>
              <w:jc w:val="both"/>
            </w:pPr>
            <w:r>
              <w:t>Территориальная избирательная комиссия Целинского района Ростовской области ПОСТАНОВЛЯЕТ:</w:t>
            </w:r>
          </w:p>
          <w:p w:rsidR="001B2A90" w:rsidRPr="008774E2" w:rsidRDefault="001B2A90" w:rsidP="0026479E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  <w:p w:rsidR="001B2A90" w:rsidRDefault="001B2A90" w:rsidP="0026479E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1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36333">
              <w:rPr>
                <w:rFonts w:ascii="Times New Roman" w:hAnsi="Times New Roman" w:cs="Times New Roman"/>
                <w:sz w:val="28"/>
                <w:szCs w:val="28"/>
              </w:rPr>
              <w:t>1. Утвердить положение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абочей группе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и правил проведения предвыборной агитации в период избирательной кампании по выборам Президента Российской Федерации при Территориальной избирательной комиссии Ростовской области (Приложение №1)</w:t>
            </w:r>
            <w:r w:rsidRPr="008111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2A90" w:rsidRDefault="00536333" w:rsidP="0026479E">
            <w:pPr>
              <w:widowControl w:val="0"/>
              <w:tabs>
                <w:tab w:val="num" w:pos="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Сформировать Р</w:t>
            </w:r>
            <w:r w:rsidR="001B2A90">
              <w:rPr>
                <w:sz w:val="28"/>
                <w:szCs w:val="28"/>
              </w:rPr>
              <w:t xml:space="preserve">абочую группу по </w:t>
            </w:r>
            <w:proofErr w:type="gramStart"/>
            <w:r w:rsidR="001B2A90">
              <w:rPr>
                <w:sz w:val="28"/>
                <w:szCs w:val="28"/>
              </w:rPr>
              <w:t>контролю за</w:t>
            </w:r>
            <w:proofErr w:type="gramEnd"/>
            <w:r w:rsidR="001B2A90">
              <w:rPr>
                <w:sz w:val="28"/>
                <w:szCs w:val="28"/>
              </w:rPr>
              <w:t xml:space="preserve"> соблюдением порядка и правил проведения предвыборной агитации в период </w:t>
            </w:r>
            <w:r w:rsidR="001B2A90">
              <w:rPr>
                <w:sz w:val="28"/>
                <w:szCs w:val="28"/>
              </w:rPr>
              <w:lastRenderedPageBreak/>
              <w:t xml:space="preserve">избирательной кампании по выборам Президента Российской Федерации (Приложение №2). </w:t>
            </w:r>
          </w:p>
          <w:p w:rsidR="001B2A90" w:rsidRDefault="001B2A90" w:rsidP="0026479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</w:t>
            </w:r>
            <w:r w:rsidRPr="005139AD">
              <w:rPr>
                <w:sz w:val="28"/>
                <w:szCs w:val="28"/>
              </w:rPr>
              <w:t xml:space="preserve">женедельно по </w:t>
            </w:r>
            <w:r>
              <w:rPr>
                <w:sz w:val="28"/>
                <w:szCs w:val="28"/>
              </w:rPr>
              <w:t>пятницам</w:t>
            </w:r>
            <w:r w:rsidRPr="00513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12</w:t>
            </w:r>
            <w:r w:rsidRPr="001C42D2">
              <w:rPr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часов </w:t>
            </w:r>
            <w:r w:rsidRPr="001C2A6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12 января</w:t>
            </w:r>
            <w:r w:rsidRPr="001C2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 года до дня голосования</w:t>
            </w:r>
            <w:r w:rsidRPr="00E63ACB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представлять</w:t>
            </w:r>
            <w:r w:rsidRPr="00322182">
              <w:rPr>
                <w:sz w:val="28"/>
                <w:szCs w:val="28"/>
              </w:rPr>
              <w:t xml:space="preserve"> </w:t>
            </w:r>
            <w:r w:rsidRPr="005139AD">
              <w:rPr>
                <w:sz w:val="28"/>
                <w:szCs w:val="28"/>
              </w:rPr>
              <w:t>в</w:t>
            </w:r>
            <w:proofErr w:type="gramStart"/>
            <w:r w:rsidRPr="005139AD">
              <w:rPr>
                <w:sz w:val="28"/>
                <w:szCs w:val="28"/>
              </w:rPr>
              <w:t xml:space="preserve"> К</w:t>
            </w:r>
            <w:proofErr w:type="gramEnd"/>
            <w:r w:rsidRPr="005139AD">
              <w:rPr>
                <w:sz w:val="28"/>
                <w:szCs w:val="28"/>
              </w:rPr>
              <w:t>онтрольно</w:t>
            </w:r>
            <w:r>
              <w:rPr>
                <w:sz w:val="28"/>
                <w:szCs w:val="28"/>
              </w:rPr>
              <w:t xml:space="preserve"> </w:t>
            </w:r>
            <w:r w:rsidRPr="00513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139AD">
              <w:rPr>
                <w:sz w:val="28"/>
                <w:szCs w:val="28"/>
              </w:rPr>
              <w:t>ревизионную службу при Избирательной комиссии Ростовской области</w:t>
            </w:r>
            <w:r w:rsidRPr="00D85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67427">
              <w:rPr>
                <w:sz w:val="28"/>
                <w:szCs w:val="28"/>
              </w:rPr>
              <w:t xml:space="preserve">на адрес электронной почты </w:t>
            </w:r>
            <w:hyperlink r:id="rId6" w:history="1">
              <w:r w:rsidRPr="003779C9">
                <w:rPr>
                  <w:rStyle w:val="a3"/>
                  <w:sz w:val="28"/>
                  <w:szCs w:val="28"/>
                </w:rPr>
                <w:t>krs@ikro.ru</w:t>
              </w:r>
            </w:hyperlink>
            <w:r>
              <w:rPr>
                <w:sz w:val="28"/>
                <w:szCs w:val="28"/>
              </w:rPr>
              <w:t>):</w:t>
            </w:r>
          </w:p>
          <w:p w:rsidR="001B2A90" w:rsidRDefault="001B2A90" w:rsidP="0026479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ходе проведения предвыборной агитации в период избирательной кампании по выборам Президента Российской Федерации по форме (Приложение №3);</w:t>
            </w:r>
          </w:p>
          <w:p w:rsidR="001B2A90" w:rsidRDefault="001B2A90" w:rsidP="0026479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F099F">
              <w:rPr>
                <w:sz w:val="28"/>
              </w:rPr>
              <w:t>оперативн</w:t>
            </w:r>
            <w:r>
              <w:rPr>
                <w:sz w:val="28"/>
              </w:rPr>
              <w:t>ую</w:t>
            </w:r>
            <w:r w:rsidRPr="005F099F">
              <w:rPr>
                <w:sz w:val="28"/>
              </w:rPr>
              <w:t xml:space="preserve"> информаци</w:t>
            </w:r>
            <w:r>
              <w:rPr>
                <w:sz w:val="28"/>
              </w:rPr>
              <w:t>ю</w:t>
            </w:r>
            <w:r w:rsidRPr="005F099F">
              <w:rPr>
                <w:sz w:val="28"/>
              </w:rPr>
              <w:t xml:space="preserve"> </w:t>
            </w:r>
            <w:r w:rsidRPr="005F099F">
              <w:rPr>
                <w:sz w:val="28"/>
                <w:szCs w:val="28"/>
              </w:rPr>
              <w:t>о нарушениях порядка</w:t>
            </w:r>
            <w:r>
              <w:rPr>
                <w:sz w:val="28"/>
                <w:szCs w:val="28"/>
              </w:rPr>
              <w:t xml:space="preserve"> и правил</w:t>
            </w:r>
            <w:r w:rsidRPr="005F099F">
              <w:rPr>
                <w:sz w:val="28"/>
                <w:szCs w:val="28"/>
              </w:rPr>
              <w:t xml:space="preserve"> проведения предвыборной агитации </w:t>
            </w:r>
            <w:r>
              <w:rPr>
                <w:sz w:val="28"/>
                <w:szCs w:val="28"/>
              </w:rPr>
              <w:t xml:space="preserve">в период избирательной кампании по выборам Президента Российской Федерации </w:t>
            </w:r>
            <w:r w:rsidRPr="005F099F">
              <w:rPr>
                <w:sz w:val="28"/>
                <w:szCs w:val="28"/>
              </w:rPr>
              <w:t>по форме</w:t>
            </w:r>
            <w:r>
              <w:rPr>
                <w:sz w:val="28"/>
                <w:szCs w:val="28"/>
              </w:rPr>
              <w:t xml:space="preserve"> (Приложение №4)</w:t>
            </w:r>
            <w:r w:rsidRPr="005F099F">
              <w:rPr>
                <w:sz w:val="28"/>
                <w:szCs w:val="28"/>
              </w:rPr>
              <w:t xml:space="preserve">. </w:t>
            </w:r>
            <w:r w:rsidRPr="00D67427">
              <w:rPr>
                <w:sz w:val="28"/>
              </w:rPr>
              <w:t>В</w:t>
            </w:r>
            <w:r w:rsidRPr="00D67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день, предшествующий дню голосования и в день голосования </w:t>
            </w:r>
            <w:r>
              <w:rPr>
                <w:bCs/>
                <w:sz w:val="28"/>
                <w:szCs w:val="28"/>
              </w:rPr>
              <w:t xml:space="preserve">представление </w:t>
            </w:r>
            <w:r w:rsidRPr="00D67427">
              <w:rPr>
                <w:bCs/>
                <w:sz w:val="28"/>
                <w:szCs w:val="28"/>
              </w:rPr>
              <w:t>указанн</w:t>
            </w:r>
            <w:r>
              <w:rPr>
                <w:bCs/>
                <w:sz w:val="28"/>
                <w:szCs w:val="28"/>
              </w:rPr>
              <w:t>ой</w:t>
            </w:r>
            <w:r w:rsidRPr="00D674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оперативной </w:t>
            </w:r>
            <w:r w:rsidRPr="00D67427">
              <w:rPr>
                <w:bCs/>
                <w:sz w:val="28"/>
                <w:szCs w:val="28"/>
              </w:rPr>
              <w:t>информаци</w:t>
            </w:r>
            <w:r>
              <w:rPr>
                <w:bCs/>
                <w:sz w:val="28"/>
                <w:szCs w:val="28"/>
              </w:rPr>
              <w:t>и осуществляется безотлагательно</w:t>
            </w:r>
            <w:r>
              <w:rPr>
                <w:sz w:val="28"/>
                <w:szCs w:val="28"/>
              </w:rPr>
              <w:t>.</w:t>
            </w:r>
          </w:p>
          <w:p w:rsidR="001B2A90" w:rsidRPr="002B3163" w:rsidRDefault="009471D2" w:rsidP="0026479E">
            <w:pPr>
              <w:widowControl w:val="0"/>
              <w:tabs>
                <w:tab w:val="left" w:pos="0"/>
              </w:tabs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2A90" w:rsidRPr="002B3163">
              <w:rPr>
                <w:sz w:val="28"/>
                <w:szCs w:val="28"/>
              </w:rPr>
              <w:t xml:space="preserve">. </w:t>
            </w:r>
            <w:proofErr w:type="gramStart"/>
            <w:r w:rsidR="001B2A90" w:rsidRPr="002B3163">
              <w:rPr>
                <w:sz w:val="28"/>
                <w:szCs w:val="28"/>
              </w:rPr>
              <w:t>Разместить</w:t>
            </w:r>
            <w:proofErr w:type="gramEnd"/>
            <w:r w:rsidR="001B2A90" w:rsidRPr="002B3163">
              <w:rPr>
                <w:sz w:val="28"/>
                <w:szCs w:val="28"/>
              </w:rPr>
              <w:t xml:space="preserve"> настоящее постановление на официальном сайте Территориальной избирательной комиссии Целинского района Ростовской области в информационно – телекоммуникационной сети «Интернет».</w:t>
            </w:r>
          </w:p>
          <w:p w:rsidR="001B2A90" w:rsidRDefault="009471D2" w:rsidP="0026479E">
            <w:pPr>
              <w:pStyle w:val="Postan"/>
              <w:widowControl w:val="0"/>
              <w:spacing w:line="360" w:lineRule="auto"/>
              <w:ind w:firstLine="743"/>
              <w:jc w:val="both"/>
            </w:pPr>
            <w:r>
              <w:t>5</w:t>
            </w:r>
            <w:bookmarkStart w:id="0" w:name="_GoBack"/>
            <w:bookmarkEnd w:id="0"/>
            <w:r w:rsidR="001B2A90">
              <w:t xml:space="preserve">. </w:t>
            </w:r>
            <w:proofErr w:type="gramStart"/>
            <w:r w:rsidR="001B2A90">
              <w:t>Контроль за</w:t>
            </w:r>
            <w:proofErr w:type="gramEnd"/>
            <w:r w:rsidR="001B2A90">
              <w:t xml:space="preserve"> исполнением настоящего постановления возложить на заместителя председателя Территориальной избирательной комиссии Целинского района Ростовской области Попову С.В.</w:t>
            </w:r>
          </w:p>
          <w:p w:rsidR="001B2A90" w:rsidRDefault="001B2A90" w:rsidP="0026479E">
            <w:pPr>
              <w:pStyle w:val="Postan"/>
              <w:widowControl w:val="0"/>
              <w:ind w:firstLine="743"/>
              <w:jc w:val="both"/>
              <w:rPr>
                <w:sz w:val="16"/>
                <w:szCs w:val="16"/>
              </w:rPr>
            </w:pPr>
          </w:p>
          <w:p w:rsidR="001B2A90" w:rsidRPr="00527CCA" w:rsidRDefault="001B2A90" w:rsidP="0026479E">
            <w:pPr>
              <w:pStyle w:val="Postan"/>
              <w:widowControl w:val="0"/>
              <w:ind w:firstLine="743"/>
              <w:jc w:val="both"/>
              <w:rPr>
                <w:sz w:val="16"/>
                <w:szCs w:val="16"/>
              </w:rPr>
            </w:pPr>
          </w:p>
          <w:p w:rsidR="001B2A90" w:rsidRDefault="001B2A90" w:rsidP="002647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                                                                  Е.П. Горбунов</w:t>
            </w:r>
          </w:p>
          <w:p w:rsidR="001B2A90" w:rsidRDefault="001B2A90" w:rsidP="0026479E">
            <w:pPr>
              <w:widowControl w:val="0"/>
              <w:rPr>
                <w:sz w:val="28"/>
                <w:szCs w:val="28"/>
              </w:rPr>
            </w:pPr>
          </w:p>
          <w:p w:rsidR="001B2A90" w:rsidRDefault="001B2A90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                                                                       Л.Д. Сычева</w:t>
            </w:r>
          </w:p>
          <w:p w:rsidR="001B2A90" w:rsidRDefault="001B2A90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1B2A90" w:rsidRDefault="001B2A90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984C59" w:rsidRDefault="00984C59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984C59" w:rsidRDefault="00984C59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984C59" w:rsidRDefault="00984C59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984C59" w:rsidRDefault="00984C59" w:rsidP="0026479E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984C59" w:rsidRPr="002A0943" w:rsidRDefault="00536333" w:rsidP="00984C59">
            <w:pPr>
              <w:tabs>
                <w:tab w:val="left" w:pos="540"/>
                <w:tab w:val="left" w:pos="4145"/>
              </w:tabs>
              <w:ind w:left="4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</w:t>
            </w:r>
            <w:r w:rsidR="00984C5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984C59" w:rsidRDefault="00984C59" w:rsidP="00984C59">
            <w:pPr>
              <w:tabs>
                <w:tab w:val="left" w:pos="5220"/>
                <w:tab w:val="left" w:pos="5400"/>
                <w:tab w:val="left" w:pos="63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2A0943">
              <w:rPr>
                <w:sz w:val="28"/>
                <w:szCs w:val="28"/>
              </w:rPr>
              <w:t>Территориальной</w:t>
            </w:r>
            <w:proofErr w:type="gramEnd"/>
            <w:r w:rsidRPr="002A0943">
              <w:rPr>
                <w:sz w:val="28"/>
                <w:szCs w:val="28"/>
              </w:rPr>
              <w:t xml:space="preserve"> избирательной</w:t>
            </w:r>
          </w:p>
          <w:p w:rsidR="00984C59" w:rsidRPr="002A0943" w:rsidRDefault="00984C59" w:rsidP="00984C59">
            <w:pPr>
              <w:tabs>
                <w:tab w:val="left" w:pos="5220"/>
                <w:tab w:val="left" w:pos="5400"/>
                <w:tab w:val="left" w:pos="6300"/>
              </w:tabs>
              <w:jc w:val="right"/>
              <w:rPr>
                <w:sz w:val="28"/>
                <w:szCs w:val="28"/>
              </w:rPr>
            </w:pPr>
            <w:r w:rsidRPr="002A094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2A0943">
              <w:rPr>
                <w:sz w:val="28"/>
                <w:szCs w:val="28"/>
              </w:rPr>
              <w:t>Целинского района Ростовской области</w:t>
            </w:r>
          </w:p>
          <w:p w:rsidR="00984C59" w:rsidRDefault="00984C59" w:rsidP="00984C59">
            <w:pPr>
              <w:tabs>
                <w:tab w:val="left" w:pos="4111"/>
                <w:tab w:val="left" w:pos="5220"/>
                <w:tab w:val="left" w:pos="6300"/>
              </w:tabs>
              <w:ind w:left="4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декабря 2017 г. № 51-5</w:t>
            </w:r>
          </w:p>
          <w:p w:rsidR="00984C59" w:rsidRDefault="00984C59" w:rsidP="00984C59">
            <w:pPr>
              <w:tabs>
                <w:tab w:val="left" w:pos="4111"/>
                <w:tab w:val="left" w:pos="5220"/>
                <w:tab w:val="left" w:pos="6300"/>
              </w:tabs>
              <w:ind w:left="4253"/>
              <w:jc w:val="center"/>
              <w:rPr>
                <w:sz w:val="28"/>
                <w:szCs w:val="28"/>
              </w:rPr>
            </w:pPr>
          </w:p>
          <w:p w:rsidR="00984C59" w:rsidRPr="00984C59" w:rsidRDefault="00984C59" w:rsidP="00984C59">
            <w:pPr>
              <w:pStyle w:val="1"/>
              <w:rPr>
                <w:b w:val="0"/>
              </w:rPr>
            </w:pPr>
            <w:r w:rsidRPr="00984C59">
              <w:rPr>
                <w:b w:val="0"/>
              </w:rPr>
              <w:t xml:space="preserve">Положение </w:t>
            </w:r>
          </w:p>
          <w:p w:rsidR="00984C59" w:rsidRPr="00984C59" w:rsidRDefault="00984C59" w:rsidP="00984C59">
            <w:pPr>
              <w:jc w:val="center"/>
              <w:rPr>
                <w:bCs/>
                <w:sz w:val="28"/>
                <w:szCs w:val="28"/>
              </w:rPr>
            </w:pPr>
            <w:r w:rsidRPr="00984C59">
              <w:rPr>
                <w:bCs/>
                <w:sz w:val="28"/>
                <w:szCs w:val="28"/>
              </w:rPr>
              <w:t xml:space="preserve">о Рабочей группе по </w:t>
            </w:r>
            <w:proofErr w:type="gramStart"/>
            <w:r w:rsidRPr="00984C59">
              <w:rPr>
                <w:bCs/>
                <w:sz w:val="28"/>
                <w:szCs w:val="28"/>
              </w:rPr>
              <w:t>контролю за</w:t>
            </w:r>
            <w:proofErr w:type="gramEnd"/>
            <w:r w:rsidRPr="00984C59">
              <w:rPr>
                <w:bCs/>
                <w:sz w:val="28"/>
                <w:szCs w:val="28"/>
              </w:rPr>
              <w:t xml:space="preserve"> соблюдением порядка </w:t>
            </w:r>
            <w:r>
              <w:rPr>
                <w:bCs/>
                <w:sz w:val="28"/>
                <w:szCs w:val="28"/>
              </w:rPr>
              <w:t xml:space="preserve">и правил </w:t>
            </w:r>
            <w:r w:rsidRPr="00984C59">
              <w:rPr>
                <w:bCs/>
                <w:sz w:val="28"/>
                <w:szCs w:val="28"/>
              </w:rPr>
              <w:t xml:space="preserve">проведения предвыборной агитации в период избирательной </w:t>
            </w:r>
          </w:p>
          <w:p w:rsidR="00984C59" w:rsidRDefault="00984C59" w:rsidP="00984C59">
            <w:pPr>
              <w:jc w:val="center"/>
              <w:rPr>
                <w:bCs/>
                <w:sz w:val="28"/>
                <w:szCs w:val="28"/>
              </w:rPr>
            </w:pPr>
            <w:r w:rsidRPr="00984C59">
              <w:rPr>
                <w:bCs/>
                <w:sz w:val="28"/>
                <w:szCs w:val="28"/>
              </w:rPr>
              <w:t xml:space="preserve">кампании по выборам Президента Российской Федерации при Территориальной избирательной комиссии Целинского района </w:t>
            </w:r>
          </w:p>
          <w:p w:rsidR="00984C59" w:rsidRPr="00984C59" w:rsidRDefault="00984C59" w:rsidP="00984C59">
            <w:pPr>
              <w:jc w:val="center"/>
              <w:rPr>
                <w:bCs/>
                <w:sz w:val="28"/>
                <w:szCs w:val="28"/>
              </w:rPr>
            </w:pPr>
            <w:r w:rsidRPr="00984C59">
              <w:rPr>
                <w:bCs/>
                <w:sz w:val="28"/>
                <w:szCs w:val="28"/>
              </w:rPr>
              <w:t>Ростовской области</w:t>
            </w:r>
          </w:p>
          <w:p w:rsidR="00984C59" w:rsidRDefault="00984C59" w:rsidP="00984C59">
            <w:pPr>
              <w:ind w:firstLine="709"/>
              <w:jc w:val="center"/>
              <w:rPr>
                <w:b/>
                <w:bCs/>
                <w:sz w:val="28"/>
              </w:rPr>
            </w:pPr>
          </w:p>
          <w:p w:rsidR="00984C59" w:rsidRPr="00984C59" w:rsidRDefault="00984C59" w:rsidP="00984C59">
            <w:pPr>
              <w:pStyle w:val="1"/>
              <w:spacing w:line="360" w:lineRule="auto"/>
              <w:ind w:left="34" w:firstLine="567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 1.</w:t>
            </w:r>
            <w:r w:rsidRPr="00510FDF">
              <w:rPr>
                <w:szCs w:val="28"/>
              </w:rPr>
              <w:t xml:space="preserve"> </w:t>
            </w:r>
            <w:proofErr w:type="gramStart"/>
            <w:r w:rsidRPr="00984C59">
              <w:rPr>
                <w:b w:val="0"/>
              </w:rPr>
              <w:t xml:space="preserve">Положение </w:t>
            </w:r>
            <w:r w:rsidRPr="00984C59">
              <w:rPr>
                <w:b w:val="0"/>
                <w:bCs/>
                <w:szCs w:val="28"/>
              </w:rPr>
              <w:t>о Рабочей группе по контролю за соблюдением порядка и правил</w:t>
            </w:r>
            <w:r>
              <w:rPr>
                <w:bCs/>
                <w:szCs w:val="28"/>
              </w:rPr>
              <w:t xml:space="preserve"> </w:t>
            </w:r>
            <w:r w:rsidRPr="00984C59">
              <w:rPr>
                <w:b w:val="0"/>
                <w:bCs/>
                <w:szCs w:val="28"/>
              </w:rPr>
              <w:t>проведения предвыборной агитации в период избирательной кампании по выборам Президента Российской Федерации при Территориальной избирательной комиссии Целинского района Ростовской области</w:t>
            </w:r>
            <w:r>
              <w:rPr>
                <w:b w:val="0"/>
                <w:bCs/>
                <w:szCs w:val="28"/>
              </w:rPr>
              <w:t xml:space="preserve"> (далее – Положение) </w:t>
            </w:r>
            <w:r w:rsidRPr="00984C59">
              <w:rPr>
                <w:b w:val="0"/>
                <w:szCs w:val="28"/>
              </w:rPr>
              <w:t>определяет порядок и формы деятельности Рабочей группы по контролю за соблюдением порядка и правил проведения предвыборной агитации в период избирательной кампании по выборам Президента Российской Федерации при</w:t>
            </w:r>
            <w:proofErr w:type="gramEnd"/>
            <w:r w:rsidRPr="00984C5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Т</w:t>
            </w:r>
            <w:r w:rsidRPr="00984C59">
              <w:rPr>
                <w:b w:val="0"/>
                <w:szCs w:val="28"/>
              </w:rPr>
              <w:t xml:space="preserve">ерриториальной избирательной комиссии </w:t>
            </w:r>
            <w:r>
              <w:rPr>
                <w:b w:val="0"/>
                <w:szCs w:val="28"/>
              </w:rPr>
              <w:t xml:space="preserve">Целинского района </w:t>
            </w:r>
            <w:r w:rsidRPr="00984C59">
              <w:rPr>
                <w:b w:val="0"/>
                <w:szCs w:val="28"/>
              </w:rPr>
              <w:t>Ростовской области (далее – Рабочая группа).</w:t>
            </w:r>
          </w:p>
          <w:p w:rsidR="00984C59" w:rsidRDefault="00984C59" w:rsidP="00984C59">
            <w:pPr>
              <w:tabs>
                <w:tab w:val="left" w:pos="513"/>
                <w:tab w:val="left" w:pos="684"/>
                <w:tab w:val="left" w:pos="912"/>
                <w:tab w:val="left" w:pos="1083"/>
                <w:tab w:val="left" w:pos="1368"/>
                <w:tab w:val="left" w:pos="1653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510FDF">
              <w:rPr>
                <w:sz w:val="28"/>
              </w:rPr>
              <w:t xml:space="preserve">2. </w:t>
            </w:r>
            <w:proofErr w:type="gramStart"/>
            <w:r w:rsidRPr="00510FDF">
              <w:rPr>
                <w:sz w:val="28"/>
              </w:rPr>
              <w:t>Р</w:t>
            </w:r>
            <w:r w:rsidRPr="00510FDF">
              <w:rPr>
                <w:sz w:val="28"/>
                <w:szCs w:val="28"/>
              </w:rPr>
              <w:t xml:space="preserve">абочая группа создается на период </w:t>
            </w:r>
            <w:r w:rsidRPr="00510FDF">
              <w:rPr>
                <w:sz w:val="28"/>
              </w:rPr>
              <w:t>избирательной кампании по</w:t>
            </w:r>
            <w:r>
              <w:rPr>
                <w:sz w:val="28"/>
              </w:rPr>
              <w:t xml:space="preserve"> </w:t>
            </w:r>
            <w:r w:rsidRPr="00510FDF">
              <w:rPr>
                <w:sz w:val="28"/>
                <w:szCs w:val="28"/>
              </w:rPr>
              <w:t>выборам Президента Российской Федерации</w:t>
            </w:r>
            <w:r>
              <w:rPr>
                <w:sz w:val="28"/>
                <w:szCs w:val="28"/>
              </w:rPr>
              <w:t xml:space="preserve"> для обеспечения </w:t>
            </w:r>
            <w:r>
              <w:rPr>
                <w:sz w:val="28"/>
              </w:rPr>
              <w:t xml:space="preserve">взаимодействия </w:t>
            </w:r>
            <w:r w:rsidR="00912B82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избирательной комиссии </w:t>
            </w:r>
            <w:r w:rsidR="00912B82">
              <w:rPr>
                <w:sz w:val="28"/>
              </w:rPr>
              <w:t xml:space="preserve">Целинского района Ростовской области (далее – ТИК Целинского района) </w:t>
            </w:r>
            <w:r w:rsidRPr="00CB6937">
              <w:rPr>
                <w:sz w:val="28"/>
              </w:rPr>
              <w:t>с Избирательной</w:t>
            </w:r>
            <w:r>
              <w:rPr>
                <w:sz w:val="28"/>
              </w:rPr>
              <w:t xml:space="preserve"> комиссией Ростовской области </w:t>
            </w:r>
            <w:r w:rsidRPr="00E56281">
              <w:rPr>
                <w:sz w:val="28"/>
              </w:rPr>
              <w:t>при</w:t>
            </w:r>
            <w:r>
              <w:rPr>
                <w:sz w:val="28"/>
              </w:rPr>
              <w:t xml:space="preserve"> осуществлении контроля за соблюдением </w:t>
            </w:r>
            <w:r w:rsidRPr="00CB6937">
              <w:rPr>
                <w:sz w:val="28"/>
              </w:rPr>
              <w:t xml:space="preserve">порядка </w:t>
            </w:r>
            <w:r>
              <w:rPr>
                <w:sz w:val="28"/>
              </w:rPr>
              <w:t xml:space="preserve">и правил </w:t>
            </w:r>
            <w:r w:rsidRPr="00CB6937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предвыборной агитации кандидатами на должность Президента Российской Федерации, политическими партиями, выдвинувшими кандидатов на должность Президента Российской Федерации, их уполномоченными представителями</w:t>
            </w:r>
            <w:proofErr w:type="gramEnd"/>
            <w:r>
              <w:rPr>
                <w:sz w:val="28"/>
              </w:rPr>
              <w:t xml:space="preserve"> и доверенными лицами, а также иными субъектами, осуществляющими предвыборную агитацию. </w:t>
            </w:r>
          </w:p>
          <w:p w:rsidR="00984C59" w:rsidRDefault="00984C59" w:rsidP="00984C59">
            <w:pPr>
              <w:tabs>
                <w:tab w:val="left" w:pos="513"/>
                <w:tab w:val="left" w:pos="684"/>
                <w:tab w:val="left" w:pos="912"/>
                <w:tab w:val="left" w:pos="1083"/>
                <w:tab w:val="left" w:pos="1368"/>
                <w:tab w:val="left" w:pos="1653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В своей деятельности Рабочая группа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руководствуется Конституцией Российской Федерации, федеральными законами </w:t>
            </w:r>
            <w:r w:rsidR="00912B82" w:rsidRPr="004446C9">
              <w:rPr>
                <w:sz w:val="28"/>
                <w:szCs w:val="28"/>
              </w:rPr>
              <w:t xml:space="preserve">от </w:t>
            </w:r>
            <w:r w:rsidR="00912B82" w:rsidRPr="004446C9">
              <w:rPr>
                <w:sz w:val="28"/>
                <w:szCs w:val="28"/>
              </w:rPr>
              <w:lastRenderedPageBreak/>
              <w:t>12.06.2002 №</w:t>
            </w:r>
            <w:r w:rsidR="00912B82">
              <w:rPr>
                <w:sz w:val="28"/>
                <w:szCs w:val="28"/>
              </w:rPr>
              <w:t xml:space="preserve"> </w:t>
            </w:r>
            <w:r w:rsidR="00912B82" w:rsidRPr="004446C9">
              <w:rPr>
                <w:sz w:val="28"/>
                <w:szCs w:val="28"/>
              </w:rPr>
              <w:t>67-ФЗ</w:t>
            </w:r>
            <w:r w:rsidR="00912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основных гарантиях избирательных прав и права на участие в референдуме граждан Российской Федерации», </w:t>
            </w:r>
            <w:r w:rsidR="00912B82">
              <w:rPr>
                <w:sz w:val="28"/>
                <w:szCs w:val="28"/>
              </w:rPr>
              <w:t xml:space="preserve">от 10.01.2003 № 19-ФЗ </w:t>
            </w:r>
            <w:r>
              <w:rPr>
                <w:sz w:val="28"/>
                <w:szCs w:val="28"/>
              </w:rPr>
              <w:t xml:space="preserve">«О выборах Президента Российской Федерации», </w:t>
            </w:r>
            <w:r w:rsidR="00912B82">
              <w:rPr>
                <w:sz w:val="28"/>
                <w:szCs w:val="28"/>
              </w:rPr>
              <w:t xml:space="preserve">от 11.07.2001 №95-ФЗ </w:t>
            </w:r>
            <w:r>
              <w:rPr>
                <w:sz w:val="28"/>
                <w:szCs w:val="28"/>
              </w:rPr>
              <w:t>«О политических партиях» и иными федеральными законами</w:t>
            </w:r>
            <w:r w:rsidRPr="004976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иными нормативными правовыми актами, решениями Центральной избирательной комиссии Российской Федерации, Избирательной комиссии Ростовской области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912B82">
              <w:rPr>
                <w:sz w:val="28"/>
                <w:szCs w:val="28"/>
              </w:rPr>
              <w:t xml:space="preserve">ТИК Целинского района </w:t>
            </w:r>
            <w:r>
              <w:rPr>
                <w:sz w:val="28"/>
                <w:szCs w:val="28"/>
              </w:rPr>
              <w:t>и</w:t>
            </w:r>
            <w:r w:rsidRPr="00CB6937">
              <w:rPr>
                <w:sz w:val="28"/>
                <w:szCs w:val="28"/>
              </w:rPr>
              <w:t xml:space="preserve"> настоящим</w:t>
            </w:r>
            <w:r>
              <w:rPr>
                <w:sz w:val="28"/>
                <w:szCs w:val="28"/>
              </w:rPr>
              <w:t xml:space="preserve"> Положением.</w:t>
            </w:r>
          </w:p>
          <w:p w:rsidR="00984C59" w:rsidRPr="004D5EE8" w:rsidRDefault="00984C59" w:rsidP="00984C59">
            <w:pPr>
              <w:tabs>
                <w:tab w:val="left" w:pos="513"/>
                <w:tab w:val="left" w:pos="684"/>
                <w:tab w:val="left" w:pos="912"/>
                <w:tab w:val="left" w:pos="1083"/>
                <w:tab w:val="left" w:pos="1368"/>
                <w:tab w:val="left" w:pos="1653"/>
              </w:tabs>
              <w:spacing w:line="360" w:lineRule="auto"/>
              <w:ind w:firstLine="70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Состав Рабочей группы утверждается постановлением </w:t>
            </w:r>
            <w:r w:rsidR="00912B82">
              <w:rPr>
                <w:color w:val="000000"/>
                <w:sz w:val="28"/>
              </w:rPr>
              <w:t>ТИК Целинского района</w:t>
            </w:r>
            <w:r>
              <w:rPr>
                <w:color w:val="000000"/>
                <w:sz w:val="28"/>
              </w:rPr>
              <w:t xml:space="preserve">. </w:t>
            </w:r>
          </w:p>
          <w:p w:rsidR="00984C59" w:rsidRPr="004D5EE8" w:rsidRDefault="00984C59" w:rsidP="00984C59">
            <w:pPr>
              <w:tabs>
                <w:tab w:val="left" w:pos="513"/>
                <w:tab w:val="left" w:pos="684"/>
                <w:tab w:val="left" w:pos="912"/>
                <w:tab w:val="left" w:pos="1083"/>
                <w:tab w:val="left" w:pos="1368"/>
                <w:tab w:val="left" w:pos="1653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5EE8">
              <w:rPr>
                <w:sz w:val="28"/>
              </w:rPr>
              <w:t>5</w:t>
            </w:r>
            <w:r w:rsidRPr="004D5EE8">
              <w:rPr>
                <w:color w:val="000000"/>
                <w:sz w:val="28"/>
              </w:rPr>
              <w:t xml:space="preserve">. </w:t>
            </w:r>
            <w:proofErr w:type="gramStart"/>
            <w:r w:rsidRPr="004D5EE8">
              <w:rPr>
                <w:color w:val="000000"/>
                <w:sz w:val="28"/>
              </w:rPr>
              <w:t>В состав Рабочей группы входят: з</w:t>
            </w:r>
            <w:r w:rsidRPr="004D5EE8">
              <w:rPr>
                <w:sz w:val="28"/>
                <w:szCs w:val="28"/>
              </w:rPr>
              <w:t xml:space="preserve">аместитель председателя </w:t>
            </w:r>
            <w:r w:rsidR="00912B82">
              <w:rPr>
                <w:sz w:val="28"/>
                <w:szCs w:val="28"/>
              </w:rPr>
              <w:t>ТИК Целинского района</w:t>
            </w:r>
            <w:r w:rsidRPr="004D5EE8">
              <w:rPr>
                <w:sz w:val="28"/>
                <w:szCs w:val="28"/>
              </w:rPr>
              <w:t xml:space="preserve">, член </w:t>
            </w:r>
            <w:r w:rsidR="00912B82">
              <w:rPr>
                <w:sz w:val="28"/>
                <w:szCs w:val="28"/>
              </w:rPr>
              <w:t>ТИК Целинского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>с правом решающего голоса</w:t>
            </w:r>
            <w:r>
              <w:rPr>
                <w:sz w:val="28"/>
                <w:szCs w:val="28"/>
              </w:rPr>
              <w:t>, уполномоченный составлять протоколы об административных правонарушениях</w:t>
            </w:r>
            <w:r w:rsidRPr="004D5EE8">
              <w:rPr>
                <w:sz w:val="28"/>
                <w:szCs w:val="28"/>
              </w:rPr>
              <w:t xml:space="preserve">, </w:t>
            </w:r>
            <w:r w:rsidR="00912B82">
              <w:rPr>
                <w:sz w:val="28"/>
                <w:szCs w:val="28"/>
              </w:rPr>
              <w:t>ведущий специалист сектора эксплуатации ГАС «Выборы» информационного отдела Избирательной комиссии Ростовской области, исполняющего функциональные обязанности системного администратора территориального комплекса средств автоматизации Целин</w:t>
            </w:r>
            <w:r w:rsidR="00DD4F6C">
              <w:rPr>
                <w:sz w:val="28"/>
                <w:szCs w:val="28"/>
              </w:rPr>
              <w:t>ского района Ростовской области</w:t>
            </w:r>
            <w:r w:rsidRPr="004D5EE8">
              <w:rPr>
                <w:sz w:val="28"/>
                <w:szCs w:val="28"/>
              </w:rPr>
              <w:t xml:space="preserve">, представитель </w:t>
            </w:r>
            <w:r w:rsidR="00DD4F6C">
              <w:rPr>
                <w:sz w:val="28"/>
                <w:szCs w:val="28"/>
              </w:rPr>
              <w:t>А</w:t>
            </w:r>
            <w:r w:rsidRPr="004D5EE8">
              <w:rPr>
                <w:sz w:val="28"/>
                <w:szCs w:val="28"/>
              </w:rPr>
              <w:t>дминистрации</w:t>
            </w:r>
            <w:r w:rsidR="00DD4F6C">
              <w:rPr>
                <w:sz w:val="28"/>
                <w:szCs w:val="28"/>
              </w:rPr>
              <w:t xml:space="preserve"> Целинского района</w:t>
            </w:r>
            <w:r w:rsidRPr="004D5EE8">
              <w:rPr>
                <w:sz w:val="28"/>
                <w:szCs w:val="28"/>
              </w:rPr>
              <w:t xml:space="preserve"> (по согласованию);</w:t>
            </w:r>
            <w:proofErr w:type="gramEnd"/>
            <w:r w:rsidRPr="004D5EE8">
              <w:rPr>
                <w:sz w:val="28"/>
                <w:szCs w:val="28"/>
              </w:rPr>
              <w:t xml:space="preserve"> сот</w:t>
            </w:r>
            <w:r w:rsidR="00DD4F6C">
              <w:rPr>
                <w:sz w:val="28"/>
                <w:szCs w:val="28"/>
              </w:rPr>
              <w:t xml:space="preserve">рудник полиции отдела МВД России по Целинскому району </w:t>
            </w:r>
            <w:r w:rsidRPr="004D5EE8">
              <w:rPr>
                <w:sz w:val="28"/>
                <w:szCs w:val="28"/>
              </w:rPr>
              <w:t xml:space="preserve">(по согласованию), иные лица по решению </w:t>
            </w:r>
            <w:r w:rsidR="00DD4F6C">
              <w:rPr>
                <w:sz w:val="28"/>
                <w:szCs w:val="28"/>
              </w:rPr>
              <w:t>ТИК Целинского района</w:t>
            </w:r>
            <w:r w:rsidRPr="004D5EE8">
              <w:rPr>
                <w:sz w:val="28"/>
                <w:szCs w:val="28"/>
              </w:rPr>
              <w:t>.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 xml:space="preserve">6. Руководителем Рабочей группы является </w:t>
            </w:r>
            <w:r w:rsidRPr="004D5EE8">
              <w:rPr>
                <w:sz w:val="28"/>
                <w:szCs w:val="28"/>
              </w:rPr>
              <w:t xml:space="preserve">заместитель председателя </w:t>
            </w:r>
            <w:r w:rsidR="00DD4F6C">
              <w:rPr>
                <w:sz w:val="28"/>
                <w:szCs w:val="28"/>
              </w:rPr>
              <w:t>ТИК Целинского района</w:t>
            </w:r>
            <w:r w:rsidRPr="00724E3A">
              <w:rPr>
                <w:sz w:val="28"/>
              </w:rPr>
              <w:t>.</w:t>
            </w:r>
            <w:r w:rsidRPr="004D5EE8">
              <w:rPr>
                <w:sz w:val="28"/>
              </w:rPr>
              <w:t xml:space="preserve"> 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 xml:space="preserve">7. Руководитель Рабочей группы: 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 xml:space="preserve">1) организует подготовку и созывает заседания Рабочей группы; </w:t>
            </w:r>
          </w:p>
          <w:p w:rsidR="00984C59" w:rsidRPr="004D5EE8" w:rsidRDefault="00DD4F6C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84C59" w:rsidRPr="004D5EE8">
              <w:rPr>
                <w:sz w:val="28"/>
              </w:rPr>
              <w:t>да</w:t>
            </w:r>
            <w:r w:rsidR="00984C59">
              <w:rPr>
                <w:sz w:val="28"/>
              </w:rPr>
              <w:t>е</w:t>
            </w:r>
            <w:r w:rsidR="00984C59" w:rsidRPr="004D5EE8">
              <w:rPr>
                <w:sz w:val="28"/>
              </w:rPr>
              <w:t>т поручения, касающиеся подготовки материалов к заседанию Рабочей группы, оповещ</w:t>
            </w:r>
            <w:r w:rsidR="00984C59">
              <w:rPr>
                <w:sz w:val="28"/>
              </w:rPr>
              <w:t>ает</w:t>
            </w:r>
            <w:r w:rsidR="00984C59" w:rsidRPr="004D5EE8">
              <w:rPr>
                <w:sz w:val="28"/>
              </w:rPr>
              <w:t xml:space="preserve"> ее членов о времени и месте заседания Рабочей группы; 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 xml:space="preserve">3) утверждает проект повестки дня заседания Рабочей группы; 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 xml:space="preserve">4) ведет заседания Рабочей группы; 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>5) организует делопроизводство Рабочей группы;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lastRenderedPageBreak/>
              <w:t>6) организует взаимодействие с участковыми избирательными комиссиями</w:t>
            </w:r>
            <w:r w:rsidR="00DD4F6C">
              <w:rPr>
                <w:sz w:val="28"/>
              </w:rPr>
              <w:t xml:space="preserve"> Целинского района Ростовской области </w:t>
            </w:r>
            <w:r w:rsidRPr="004D5EE8">
              <w:rPr>
                <w:sz w:val="28"/>
              </w:rPr>
              <w:t xml:space="preserve"> по вопросам, входящим в компетенцию Рабочей группы;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>7) обеспечивает направление необходимых справочных и иных материалов в Избиратель</w:t>
            </w:r>
            <w:r>
              <w:rPr>
                <w:sz w:val="28"/>
              </w:rPr>
              <w:t>ную комиссию Ростовской области</w:t>
            </w:r>
            <w:r w:rsidRPr="004D5EE8">
              <w:rPr>
                <w:sz w:val="28"/>
              </w:rPr>
              <w:t>.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 xml:space="preserve">8. Заместитель руководителя Рабочей группы назначается </w:t>
            </w:r>
            <w:r>
              <w:rPr>
                <w:sz w:val="28"/>
              </w:rPr>
              <w:t>р</w:t>
            </w:r>
            <w:r w:rsidRPr="004D5EE8">
              <w:rPr>
                <w:sz w:val="28"/>
              </w:rPr>
              <w:t xml:space="preserve">уководителем Рабочей группы </w:t>
            </w:r>
            <w:r>
              <w:rPr>
                <w:sz w:val="28"/>
              </w:rPr>
              <w:t>из ее состава</w:t>
            </w:r>
            <w:r w:rsidRPr="004D5EE8">
              <w:rPr>
                <w:sz w:val="28"/>
              </w:rPr>
              <w:t xml:space="preserve"> и исполняет обязанности руководителя Рабочей группы</w:t>
            </w:r>
            <w:r>
              <w:rPr>
                <w:sz w:val="28"/>
              </w:rPr>
              <w:t xml:space="preserve"> </w:t>
            </w:r>
            <w:r w:rsidRPr="004D5EE8">
              <w:rPr>
                <w:sz w:val="28"/>
              </w:rPr>
              <w:t>в его отсутствие.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5EE8">
              <w:rPr>
                <w:sz w:val="28"/>
                <w:szCs w:val="28"/>
              </w:rPr>
              <w:t>9. В компетенцию Рабочей группы входит организация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контроля</w:t>
            </w:r>
            <w:r w:rsidRPr="004D5EE8">
              <w:rPr>
                <w:sz w:val="28"/>
                <w:szCs w:val="28"/>
              </w:rPr>
              <w:t xml:space="preserve"> за</w:t>
            </w:r>
            <w:proofErr w:type="gramEnd"/>
            <w:r w:rsidRPr="004D5EE8">
              <w:rPr>
                <w:sz w:val="28"/>
                <w:szCs w:val="28"/>
              </w:rPr>
              <w:t xml:space="preserve"> соблюдением порядка </w:t>
            </w:r>
            <w:r>
              <w:rPr>
                <w:sz w:val="28"/>
                <w:szCs w:val="28"/>
              </w:rPr>
              <w:t xml:space="preserve">и правил </w:t>
            </w:r>
            <w:r w:rsidRPr="006351C3">
              <w:rPr>
                <w:sz w:val="28"/>
                <w:szCs w:val="28"/>
              </w:rPr>
              <w:t>проведения предвыборной агитации при проведении выборов Президента Российской Федерации</w:t>
            </w:r>
            <w:r>
              <w:rPr>
                <w:sz w:val="28"/>
                <w:szCs w:val="28"/>
              </w:rPr>
              <w:t xml:space="preserve"> (далее – предвыборная агитация)</w:t>
            </w:r>
            <w:r w:rsidRPr="006351C3">
              <w:rPr>
                <w:sz w:val="28"/>
                <w:szCs w:val="28"/>
              </w:rPr>
              <w:t>: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5EE8">
              <w:rPr>
                <w:sz w:val="28"/>
                <w:szCs w:val="28"/>
              </w:rPr>
              <w:t>1) анализ законности размещения агитационных материалов в средствах массовой информации</w:t>
            </w:r>
            <w:r>
              <w:rPr>
                <w:sz w:val="28"/>
                <w:szCs w:val="28"/>
              </w:rPr>
              <w:t>, в том числе в</w:t>
            </w:r>
            <w:r w:rsidRPr="004D5EE8">
              <w:rPr>
                <w:sz w:val="28"/>
                <w:szCs w:val="28"/>
              </w:rPr>
              <w:t xml:space="preserve"> сетевых изданиях;</w:t>
            </w:r>
          </w:p>
          <w:p w:rsidR="00984C59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D5EE8">
              <w:rPr>
                <w:sz w:val="28"/>
                <w:szCs w:val="28"/>
              </w:rPr>
              <w:t xml:space="preserve">2) анализ и сопоставление </w:t>
            </w:r>
            <w:r w:rsidRPr="00E56281">
              <w:rPr>
                <w:sz w:val="28"/>
                <w:szCs w:val="28"/>
              </w:rPr>
              <w:t>предвыборных</w:t>
            </w:r>
            <w:r w:rsidRPr="004D5EE8">
              <w:rPr>
                <w:sz w:val="28"/>
                <w:szCs w:val="28"/>
              </w:rPr>
              <w:t xml:space="preserve"> печатных агитационных материалов или их копий, </w:t>
            </w:r>
            <w:r w:rsidRPr="00E56281">
              <w:rPr>
                <w:sz w:val="28"/>
                <w:szCs w:val="28"/>
              </w:rPr>
              <w:t>аудиовизуальных агитационных материалов</w:t>
            </w:r>
            <w:r w:rsidRPr="004D5EE8">
              <w:rPr>
                <w:sz w:val="28"/>
                <w:szCs w:val="28"/>
              </w:rPr>
              <w:t>, фотографий или иных агитационных материалов, а также электронны</w:t>
            </w:r>
            <w:r>
              <w:rPr>
                <w:sz w:val="28"/>
                <w:szCs w:val="28"/>
              </w:rPr>
              <w:t>х</w:t>
            </w:r>
            <w:r w:rsidRPr="004D5EE8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>ов</w:t>
            </w:r>
            <w:r w:rsidRPr="004D5EE8">
              <w:rPr>
                <w:sz w:val="28"/>
                <w:szCs w:val="28"/>
              </w:rPr>
              <w:t xml:space="preserve"> этих предвыборных агитационных материалов в машиночитаемом виде</w:t>
            </w:r>
            <w:r>
              <w:rPr>
                <w:sz w:val="28"/>
                <w:szCs w:val="28"/>
              </w:rPr>
              <w:t>,</w:t>
            </w:r>
            <w:r w:rsidR="00DD4F6C">
              <w:rPr>
                <w:sz w:val="28"/>
                <w:szCs w:val="28"/>
              </w:rPr>
              <w:t xml:space="preserve"> распространяемых на </w:t>
            </w:r>
            <w:r w:rsidRPr="004D5EE8">
              <w:rPr>
                <w:sz w:val="28"/>
                <w:szCs w:val="28"/>
              </w:rPr>
              <w:t>территории</w:t>
            </w:r>
            <w:r w:rsidR="00DD4F6C">
              <w:rPr>
                <w:sz w:val="28"/>
                <w:szCs w:val="28"/>
              </w:rPr>
              <w:t xml:space="preserve"> Целинского района Ростовской области</w:t>
            </w:r>
            <w:r w:rsidRPr="004D5EE8">
              <w:rPr>
                <w:sz w:val="28"/>
                <w:szCs w:val="28"/>
              </w:rPr>
              <w:t xml:space="preserve">, с образцами, представленными </w:t>
            </w:r>
            <w:r>
              <w:rPr>
                <w:sz w:val="28"/>
                <w:szCs w:val="28"/>
              </w:rPr>
              <w:t>кандидатами в Центральную избирательную комиссию Российской Федерации, Избирательную комиссию Ростовской области</w:t>
            </w:r>
            <w:r w:rsidRPr="004D5EE8">
              <w:rPr>
                <w:sz w:val="28"/>
                <w:szCs w:val="28"/>
              </w:rPr>
              <w:t xml:space="preserve"> с </w:t>
            </w:r>
            <w:r w:rsidRPr="00250164">
              <w:rPr>
                <w:sz w:val="28"/>
                <w:szCs w:val="28"/>
              </w:rPr>
              <w:t xml:space="preserve">использованием задачи </w:t>
            </w:r>
            <w:r w:rsidRPr="004D5E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осударственной автоматизированной системы</w:t>
            </w:r>
            <w:r w:rsidRPr="00250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250164">
              <w:rPr>
                <w:sz w:val="28"/>
                <w:szCs w:val="28"/>
              </w:rPr>
              <w:t>«Выборы</w:t>
            </w:r>
            <w:proofErr w:type="gramEnd"/>
            <w:r w:rsidRPr="00250164">
              <w:rPr>
                <w:sz w:val="28"/>
                <w:szCs w:val="28"/>
              </w:rPr>
              <w:t>» «Агитация» и программы «Чистый Дон»;</w:t>
            </w:r>
          </w:p>
          <w:p w:rsidR="00984C59" w:rsidRPr="00715A2F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равных условий проведения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5A2F">
              <w:rPr>
                <w:sz w:val="28"/>
                <w:szCs w:val="28"/>
              </w:rPr>
              <w:t>предвыборной агитации посредством агитационных публичных мероприятий</w:t>
            </w:r>
            <w:r>
              <w:rPr>
                <w:sz w:val="28"/>
                <w:szCs w:val="28"/>
              </w:rPr>
              <w:t>;</w:t>
            </w:r>
          </w:p>
          <w:p w:rsidR="00984C59" w:rsidRPr="00250164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0164">
              <w:rPr>
                <w:sz w:val="28"/>
                <w:szCs w:val="28"/>
              </w:rPr>
              <w:t>) незамедлительное направление в</w:t>
            </w:r>
            <w:proofErr w:type="gramStart"/>
            <w:r w:rsidRPr="00250164">
              <w:rPr>
                <w:sz w:val="28"/>
                <w:szCs w:val="28"/>
              </w:rPr>
              <w:t xml:space="preserve"> К</w:t>
            </w:r>
            <w:proofErr w:type="gramEnd"/>
            <w:r w:rsidRPr="00250164">
              <w:rPr>
                <w:sz w:val="28"/>
                <w:szCs w:val="28"/>
              </w:rPr>
              <w:t>онтрольно</w:t>
            </w:r>
            <w:r w:rsidR="00DD4F6C">
              <w:rPr>
                <w:sz w:val="28"/>
                <w:szCs w:val="28"/>
              </w:rPr>
              <w:t xml:space="preserve"> </w:t>
            </w:r>
            <w:r w:rsidRPr="00250164">
              <w:rPr>
                <w:sz w:val="28"/>
                <w:szCs w:val="28"/>
              </w:rPr>
              <w:t>-</w:t>
            </w:r>
            <w:r w:rsidR="00DD4F6C">
              <w:rPr>
                <w:sz w:val="28"/>
                <w:szCs w:val="28"/>
              </w:rPr>
              <w:t xml:space="preserve"> </w:t>
            </w:r>
            <w:r w:rsidRPr="00250164">
              <w:rPr>
                <w:sz w:val="28"/>
                <w:szCs w:val="28"/>
              </w:rPr>
              <w:t xml:space="preserve">ревизионную службу при Избирательной комиссии Ростовской области в электронном виде, в том числе с использованием системы </w:t>
            </w:r>
            <w:r w:rsidRPr="004D5E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осударственной автоматизированной системы Российской Федерации</w:t>
            </w:r>
            <w:r w:rsidRPr="00250164">
              <w:rPr>
                <w:sz w:val="28"/>
                <w:szCs w:val="28"/>
              </w:rPr>
              <w:t xml:space="preserve"> «Выборы» агитационных материалов, </w:t>
            </w:r>
            <w:r>
              <w:rPr>
                <w:sz w:val="28"/>
                <w:szCs w:val="28"/>
              </w:rPr>
              <w:lastRenderedPageBreak/>
              <w:t>изготовленных, распространенных или размещенных</w:t>
            </w:r>
            <w:r w:rsidRPr="00250164">
              <w:rPr>
                <w:sz w:val="28"/>
                <w:szCs w:val="28"/>
              </w:rPr>
              <w:t xml:space="preserve"> с нарушениями требований федерального законодательства;   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4F6C">
              <w:rPr>
                <w:sz w:val="28"/>
                <w:szCs w:val="28"/>
              </w:rPr>
              <w:t xml:space="preserve">) </w:t>
            </w:r>
            <w:r w:rsidRPr="00250164">
              <w:rPr>
                <w:sz w:val="28"/>
                <w:szCs w:val="28"/>
              </w:rPr>
              <w:t>ежедневный сбор информации о формах и методах проведения</w:t>
            </w:r>
            <w:r w:rsidRPr="004D5EE8">
              <w:rPr>
                <w:sz w:val="28"/>
                <w:szCs w:val="28"/>
              </w:rPr>
              <w:t xml:space="preserve"> предвыборной агитации на территории</w:t>
            </w:r>
            <w:r w:rsidR="00DD4F6C">
              <w:rPr>
                <w:sz w:val="28"/>
                <w:szCs w:val="28"/>
              </w:rPr>
              <w:t xml:space="preserve"> Целинского района Ростовской области</w:t>
            </w:r>
            <w:r w:rsidRPr="004D5EE8">
              <w:rPr>
                <w:sz w:val="28"/>
                <w:szCs w:val="28"/>
              </w:rPr>
              <w:t>;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D5EE8">
              <w:rPr>
                <w:sz w:val="28"/>
                <w:szCs w:val="28"/>
              </w:rPr>
              <w:t xml:space="preserve">) подготовка сведений </w:t>
            </w:r>
            <w:r w:rsidRPr="004D5EE8">
              <w:rPr>
                <w:sz w:val="28"/>
              </w:rPr>
              <w:t>о ходе проведения предвыборной агитации</w:t>
            </w:r>
            <w:r w:rsidRPr="004D5EE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установленной </w:t>
            </w:r>
            <w:r w:rsidRPr="004D5EE8">
              <w:rPr>
                <w:sz w:val="28"/>
                <w:szCs w:val="28"/>
              </w:rPr>
              <w:t xml:space="preserve">форме; 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D5EE8">
              <w:rPr>
                <w:sz w:val="28"/>
                <w:szCs w:val="28"/>
              </w:rPr>
              <w:t xml:space="preserve">) участие в рассмотрении жалоб, заявлений и обращений, поступающих в Избирательную комиссию Ростовской области, </w:t>
            </w:r>
            <w:r w:rsidR="00DD4F6C">
              <w:rPr>
                <w:sz w:val="28"/>
                <w:szCs w:val="28"/>
              </w:rPr>
              <w:t>ТИК Целинского района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 xml:space="preserve">по вопросам законности проведения </w:t>
            </w:r>
            <w:r>
              <w:rPr>
                <w:sz w:val="28"/>
                <w:szCs w:val="28"/>
              </w:rPr>
              <w:t xml:space="preserve">предвыборной </w:t>
            </w:r>
            <w:r w:rsidRPr="004D5EE8">
              <w:rPr>
                <w:sz w:val="28"/>
                <w:szCs w:val="28"/>
              </w:rPr>
              <w:t>агитации на соответствующей территории;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D5EE8">
              <w:rPr>
                <w:sz w:val="28"/>
                <w:szCs w:val="28"/>
              </w:rPr>
              <w:t>) представление в</w:t>
            </w:r>
            <w:proofErr w:type="gramStart"/>
            <w:r w:rsidRPr="004D5EE8">
              <w:rPr>
                <w:sz w:val="28"/>
                <w:szCs w:val="28"/>
              </w:rPr>
              <w:t xml:space="preserve"> К</w:t>
            </w:r>
            <w:proofErr w:type="gramEnd"/>
            <w:r w:rsidRPr="004D5EE8">
              <w:rPr>
                <w:sz w:val="28"/>
                <w:szCs w:val="28"/>
              </w:rPr>
              <w:t>онтрольно</w:t>
            </w:r>
            <w:r w:rsidR="00DD4F6C"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>-</w:t>
            </w:r>
            <w:r w:rsidR="00DD4F6C"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 xml:space="preserve">ревизионную службу при Избирательной комиссии Ростовской области копий </w:t>
            </w:r>
            <w:r>
              <w:rPr>
                <w:sz w:val="28"/>
                <w:szCs w:val="28"/>
              </w:rPr>
              <w:t>материалов</w:t>
            </w:r>
            <w:r w:rsidRPr="004D5EE8">
              <w:rPr>
                <w:sz w:val="28"/>
                <w:szCs w:val="28"/>
              </w:rPr>
              <w:t xml:space="preserve"> </w:t>
            </w:r>
            <w:r w:rsidR="00DD4F6C">
              <w:rPr>
                <w:sz w:val="28"/>
                <w:szCs w:val="28"/>
              </w:rPr>
              <w:t>ТИК Целинского района</w:t>
            </w:r>
            <w:r w:rsidRPr="004D5EE8">
              <w:rPr>
                <w:sz w:val="28"/>
                <w:szCs w:val="28"/>
              </w:rPr>
              <w:t xml:space="preserve"> по рассматриваемым на местах материалам, жалобам, заявлениям и обращениям, касающимся </w:t>
            </w:r>
            <w:r>
              <w:rPr>
                <w:sz w:val="28"/>
                <w:szCs w:val="28"/>
              </w:rPr>
              <w:t>соблюдения порядка</w:t>
            </w:r>
            <w:r w:rsidRPr="004D5E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правил </w:t>
            </w:r>
            <w:r w:rsidRPr="004D5EE8">
              <w:rPr>
                <w:sz w:val="28"/>
                <w:szCs w:val="28"/>
              </w:rPr>
              <w:t>проведения предвыборной агитации;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D5EE8">
              <w:rPr>
                <w:sz w:val="28"/>
                <w:szCs w:val="28"/>
              </w:rPr>
              <w:t>) уведомление</w:t>
            </w:r>
            <w:proofErr w:type="gramStart"/>
            <w:r w:rsidRPr="004D5EE8">
              <w:rPr>
                <w:sz w:val="28"/>
                <w:szCs w:val="28"/>
              </w:rPr>
              <w:t xml:space="preserve"> К</w:t>
            </w:r>
            <w:proofErr w:type="gramEnd"/>
            <w:r w:rsidRPr="004D5EE8">
              <w:rPr>
                <w:sz w:val="28"/>
                <w:szCs w:val="28"/>
              </w:rPr>
              <w:t>онтрольно</w:t>
            </w:r>
            <w:r w:rsidR="00DD4F6C"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>-</w:t>
            </w:r>
            <w:r w:rsidR="00DD4F6C"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 xml:space="preserve">ревизионной службы при Избирательной комиссии Ростовской области о мерах реагирования на нарушения избирательного законодательства, допущенные при проведении предвыборной агитации (оперативная передача копий протоколов об административных правонарушениях, составленных избирательными комиссиями в период проведения выборов, копий </w:t>
            </w:r>
            <w:r>
              <w:rPr>
                <w:sz w:val="28"/>
                <w:szCs w:val="28"/>
              </w:rPr>
              <w:t>судебных актов</w:t>
            </w:r>
            <w:r w:rsidRPr="004D5EE8">
              <w:rPr>
                <w:sz w:val="28"/>
                <w:szCs w:val="28"/>
              </w:rPr>
              <w:t>);</w:t>
            </w:r>
          </w:p>
          <w:p w:rsidR="00984C59" w:rsidRPr="004D5EE8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D5EE8">
              <w:rPr>
                <w:sz w:val="28"/>
                <w:szCs w:val="28"/>
              </w:rPr>
              <w:t>) участие, в случае необходимости, в проверках совместно с членами</w:t>
            </w:r>
            <w:proofErr w:type="gramStart"/>
            <w:r w:rsidRPr="004D5E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gramEnd"/>
            <w:r w:rsidRPr="004D5EE8">
              <w:rPr>
                <w:sz w:val="28"/>
                <w:szCs w:val="28"/>
              </w:rPr>
              <w:t>онтрольно</w:t>
            </w:r>
            <w:r w:rsidR="00DD4F6C"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>-</w:t>
            </w:r>
            <w:r w:rsidR="00DD4F6C">
              <w:rPr>
                <w:sz w:val="28"/>
                <w:szCs w:val="28"/>
              </w:rPr>
              <w:t xml:space="preserve"> </w:t>
            </w:r>
            <w:r w:rsidRPr="004D5EE8">
              <w:rPr>
                <w:sz w:val="28"/>
                <w:szCs w:val="28"/>
              </w:rPr>
              <w:t xml:space="preserve">ревизионной службы </w:t>
            </w:r>
            <w:r w:rsidRPr="009B6999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Избирательной комиссии Ростовской области </w:t>
            </w:r>
            <w:r w:rsidRPr="004D5EE8">
              <w:rPr>
                <w:sz w:val="28"/>
                <w:szCs w:val="28"/>
              </w:rPr>
              <w:t>по вопросам, входящим в их компетенцию.</w:t>
            </w:r>
          </w:p>
          <w:p w:rsidR="00984C59" w:rsidRPr="004D5EE8" w:rsidRDefault="00984C59" w:rsidP="00984C5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</w:rPr>
            </w:pPr>
            <w:r w:rsidRPr="004D5EE8">
              <w:rPr>
                <w:sz w:val="28"/>
              </w:rPr>
              <w:t>10</w:t>
            </w:r>
            <w:r w:rsidR="00DD4F6C">
              <w:rPr>
                <w:sz w:val="28"/>
              </w:rPr>
              <w:t xml:space="preserve">. </w:t>
            </w:r>
            <w:r w:rsidRPr="004D5EE8">
              <w:rPr>
                <w:sz w:val="28"/>
              </w:rPr>
              <w:t>Деятельность Рабочей группы осуществляется коллегиально, на основе открытого обсуждения вопросов, относящихся к е</w:t>
            </w:r>
            <w:r>
              <w:rPr>
                <w:sz w:val="28"/>
              </w:rPr>
              <w:t>е</w:t>
            </w:r>
            <w:r w:rsidRPr="004D5EE8">
              <w:rPr>
                <w:sz w:val="28"/>
              </w:rPr>
              <w:t xml:space="preserve"> компетенции, и основывается на принципах законности, объективности, достоверности, оперативности.</w:t>
            </w:r>
          </w:p>
          <w:p w:rsidR="00984C59" w:rsidRPr="00BC09DE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09DE">
              <w:rPr>
                <w:sz w:val="28"/>
                <w:szCs w:val="28"/>
              </w:rPr>
              <w:t>11</w:t>
            </w:r>
            <w:r w:rsidR="00DD4F6C">
              <w:rPr>
                <w:sz w:val="28"/>
                <w:szCs w:val="28"/>
              </w:rPr>
              <w:t xml:space="preserve">. </w:t>
            </w:r>
            <w:r w:rsidRPr="00BC09DE">
              <w:rPr>
                <w:sz w:val="28"/>
                <w:szCs w:val="28"/>
              </w:rPr>
              <w:t xml:space="preserve">Заседания Рабочей группы созываются по мере необходимости. </w:t>
            </w:r>
            <w:r w:rsidRPr="00BC09DE">
              <w:rPr>
                <w:sz w:val="28"/>
                <w:szCs w:val="28"/>
              </w:rPr>
              <w:lastRenderedPageBreak/>
              <w:t>Заседание Рабочей группы является правомочным, если на нем присутствуют более половины от установленного числа ее членов.</w:t>
            </w:r>
          </w:p>
          <w:p w:rsidR="00984C59" w:rsidRPr="00BC09DE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09DE">
              <w:rPr>
                <w:sz w:val="28"/>
                <w:szCs w:val="28"/>
              </w:rPr>
              <w:t>12</w:t>
            </w:r>
            <w:r w:rsidR="00DD4F6C">
              <w:rPr>
                <w:sz w:val="28"/>
                <w:szCs w:val="28"/>
              </w:rPr>
              <w:t xml:space="preserve">. </w:t>
            </w:r>
            <w:r w:rsidRPr="00BC09DE">
              <w:rPr>
                <w:sz w:val="28"/>
                <w:szCs w:val="28"/>
              </w:rPr>
              <w:t xml:space="preserve">Члены Рабочей группы оперативно уведомляются руководителем Рабочей группы о дате, времени и месте заседания Рабочей группы. </w:t>
            </w:r>
          </w:p>
          <w:p w:rsidR="00984C59" w:rsidRPr="00BC09DE" w:rsidRDefault="00DD4F6C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984C59" w:rsidRPr="00BC09DE">
              <w:rPr>
                <w:sz w:val="28"/>
                <w:szCs w:val="28"/>
              </w:rPr>
              <w:t xml:space="preserve">На заседании Рабочей группы ведется протокол, а при необходимости (по решению руководителя Рабочей группы) </w:t>
            </w:r>
            <w:r>
              <w:rPr>
                <w:sz w:val="28"/>
                <w:szCs w:val="28"/>
              </w:rPr>
              <w:t>– аудио- (видео</w:t>
            </w:r>
            <w:r w:rsidR="00984C59" w:rsidRPr="00BC09DE">
              <w:rPr>
                <w:sz w:val="28"/>
                <w:szCs w:val="28"/>
              </w:rPr>
              <w:t xml:space="preserve">) запись. </w:t>
            </w:r>
          </w:p>
          <w:p w:rsidR="00984C59" w:rsidRPr="00BC09DE" w:rsidRDefault="00DD4F6C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984C59" w:rsidRPr="00BC09DE">
              <w:rPr>
                <w:sz w:val="28"/>
                <w:szCs w:val="28"/>
              </w:rPr>
              <w:t xml:space="preserve">Рабочая группа принимает решения открытым голосованием большинством голосов от числа присутствующих на заседании членов Рабочей группы. </w:t>
            </w:r>
          </w:p>
          <w:p w:rsidR="00984C59" w:rsidRPr="00BC09DE" w:rsidRDefault="00DD4F6C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984C59" w:rsidRPr="00BC09DE">
              <w:rPr>
                <w:sz w:val="28"/>
                <w:szCs w:val="28"/>
              </w:rPr>
              <w:t>Члены Рабочей группы вправе высказывать мнения, задавать вопросы, вносить предложения по вопросам, отнесенным к компетенции Рабочей группы, предлагать проведение по ним голосования.</w:t>
            </w:r>
          </w:p>
          <w:p w:rsidR="00984C59" w:rsidRDefault="00984C59" w:rsidP="00984C5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C09DE">
              <w:rPr>
                <w:sz w:val="28"/>
                <w:szCs w:val="28"/>
              </w:rPr>
              <w:t>16</w:t>
            </w:r>
            <w:r w:rsidR="00DD4F6C">
              <w:rPr>
                <w:sz w:val="28"/>
                <w:szCs w:val="28"/>
              </w:rPr>
              <w:t xml:space="preserve">. </w:t>
            </w:r>
            <w:r w:rsidRPr="00BC09DE">
              <w:rPr>
                <w:sz w:val="28"/>
                <w:szCs w:val="28"/>
              </w:rPr>
              <w:t xml:space="preserve">В случае необходимости руководитель Рабочей группы приглашает на заседание специалистов или экспертов для дачи пояснений и заключений по вопросам </w:t>
            </w:r>
            <w:r>
              <w:rPr>
                <w:sz w:val="28"/>
                <w:szCs w:val="28"/>
              </w:rPr>
              <w:t>соблюдения порядка и правил проведения предвыборной агитации.</w:t>
            </w:r>
          </w:p>
          <w:p w:rsidR="00984C59" w:rsidRDefault="00984C59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CB6F12" w:rsidRDefault="00CB6F12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Pr="002A0943" w:rsidRDefault="00536333" w:rsidP="00536333">
            <w:pPr>
              <w:tabs>
                <w:tab w:val="left" w:pos="540"/>
                <w:tab w:val="left" w:pos="4145"/>
              </w:tabs>
              <w:ind w:left="4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Приложение №2</w:t>
            </w:r>
          </w:p>
          <w:p w:rsidR="00536333" w:rsidRDefault="00536333" w:rsidP="00536333">
            <w:pPr>
              <w:tabs>
                <w:tab w:val="left" w:pos="5220"/>
                <w:tab w:val="left" w:pos="5400"/>
                <w:tab w:val="left" w:pos="63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2A0943">
              <w:rPr>
                <w:sz w:val="28"/>
                <w:szCs w:val="28"/>
              </w:rPr>
              <w:t>Территориальной</w:t>
            </w:r>
            <w:proofErr w:type="gramEnd"/>
            <w:r w:rsidRPr="002A0943">
              <w:rPr>
                <w:sz w:val="28"/>
                <w:szCs w:val="28"/>
              </w:rPr>
              <w:t xml:space="preserve"> избирательной</w:t>
            </w:r>
          </w:p>
          <w:p w:rsidR="00536333" w:rsidRPr="002A0943" w:rsidRDefault="00536333" w:rsidP="00536333">
            <w:pPr>
              <w:tabs>
                <w:tab w:val="left" w:pos="5220"/>
                <w:tab w:val="left" w:pos="5400"/>
                <w:tab w:val="left" w:pos="6300"/>
              </w:tabs>
              <w:jc w:val="right"/>
              <w:rPr>
                <w:sz w:val="28"/>
                <w:szCs w:val="28"/>
              </w:rPr>
            </w:pPr>
            <w:r w:rsidRPr="002A094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2A0943">
              <w:rPr>
                <w:sz w:val="28"/>
                <w:szCs w:val="28"/>
              </w:rPr>
              <w:t>Целинского района Ростовской области</w:t>
            </w:r>
          </w:p>
          <w:p w:rsidR="00536333" w:rsidRDefault="00536333" w:rsidP="00536333">
            <w:pPr>
              <w:tabs>
                <w:tab w:val="left" w:pos="4111"/>
                <w:tab w:val="left" w:pos="5220"/>
                <w:tab w:val="left" w:pos="6300"/>
              </w:tabs>
              <w:ind w:left="42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декабря 2017 г. № 51-5</w:t>
            </w:r>
          </w:p>
          <w:p w:rsidR="00536333" w:rsidRDefault="00536333" w:rsidP="00984C59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36333" w:rsidRDefault="00536333" w:rsidP="005363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536333" w:rsidRDefault="00536333" w:rsidP="005363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Рабочей группы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соблюдением порядка и правил проведения предвыборной агитации в период избирательной кампании </w:t>
            </w:r>
          </w:p>
          <w:p w:rsidR="00536333" w:rsidRDefault="00536333" w:rsidP="005363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выборам Президента Российской Федерации</w:t>
            </w:r>
          </w:p>
          <w:p w:rsidR="00224081" w:rsidRDefault="00224081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425"/>
              <w:gridCol w:w="4825"/>
            </w:tblGrid>
            <w:tr w:rsidR="00C5340E" w:rsidRPr="005F0E12" w:rsidTr="00C5340E">
              <w:tc>
                <w:tcPr>
                  <w:tcW w:w="4140" w:type="dxa"/>
                </w:tcPr>
                <w:p w:rsidR="00C5340E" w:rsidRPr="005F0E12" w:rsidRDefault="00C5340E" w:rsidP="00C534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Попова Светлана Владимировна</w:t>
                  </w:r>
                </w:p>
              </w:tc>
              <w:tc>
                <w:tcPr>
                  <w:tcW w:w="425" w:type="dxa"/>
                </w:tcPr>
                <w:p w:rsidR="00C5340E" w:rsidRPr="005F0E12" w:rsidRDefault="00C5340E" w:rsidP="00C534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C5340E" w:rsidRPr="005F0E12" w:rsidRDefault="00C5340E" w:rsidP="0039337D">
                  <w:pPr>
                    <w:jc w:val="both"/>
                    <w:rPr>
                      <w:sz w:val="28"/>
                      <w:szCs w:val="28"/>
                    </w:rPr>
                  </w:pPr>
                  <w:r w:rsidRPr="005F0E12">
                    <w:rPr>
                      <w:sz w:val="28"/>
                      <w:szCs w:val="28"/>
                    </w:rPr>
                    <w:t>Заместитель председателя</w:t>
                  </w:r>
                  <w:r>
                    <w:rPr>
                      <w:sz w:val="28"/>
                      <w:szCs w:val="28"/>
                    </w:rPr>
                    <w:t xml:space="preserve"> ТИК Целинского района</w:t>
                  </w:r>
                  <w:r w:rsidRPr="005F0E12">
                    <w:rPr>
                      <w:sz w:val="28"/>
                      <w:szCs w:val="28"/>
                    </w:rPr>
                    <w:t>, руководитель Рабочей группы</w:t>
                  </w:r>
                </w:p>
              </w:tc>
            </w:tr>
            <w:tr w:rsidR="00C5340E" w:rsidRPr="005F0E12" w:rsidTr="00C5340E">
              <w:tc>
                <w:tcPr>
                  <w:tcW w:w="4140" w:type="dxa"/>
                </w:tcPr>
                <w:p w:rsidR="00C5340E" w:rsidRPr="005F0E12" w:rsidRDefault="00C5340E" w:rsidP="00C534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Воробьева Наталья Геннадьевна</w:t>
                  </w:r>
                </w:p>
              </w:tc>
              <w:tc>
                <w:tcPr>
                  <w:tcW w:w="425" w:type="dxa"/>
                </w:tcPr>
                <w:p w:rsidR="00C5340E" w:rsidRPr="005F0E12" w:rsidRDefault="00C5340E" w:rsidP="00C534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C5340E" w:rsidRPr="005F0E12" w:rsidRDefault="00C5340E" w:rsidP="003933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ТИК Целинского района</w:t>
                  </w:r>
                  <w:r w:rsidRPr="005F0E12">
                    <w:rPr>
                      <w:sz w:val="28"/>
                      <w:szCs w:val="28"/>
                    </w:rPr>
                    <w:t xml:space="preserve"> с правом решающего голоса</w:t>
                  </w:r>
                </w:p>
              </w:tc>
            </w:tr>
            <w:tr w:rsidR="00C5340E" w:rsidRPr="005F0E12" w:rsidTr="00C5340E">
              <w:tc>
                <w:tcPr>
                  <w:tcW w:w="4140" w:type="dxa"/>
                </w:tcPr>
                <w:p w:rsidR="00C5340E" w:rsidRPr="005F0E12" w:rsidRDefault="00C5340E" w:rsidP="00C5340E">
                  <w:pPr>
                    <w:rPr>
                      <w:sz w:val="28"/>
                      <w:szCs w:val="28"/>
                    </w:rPr>
                  </w:pPr>
                  <w:r w:rsidRPr="005F0E12">
                    <w:rPr>
                      <w:sz w:val="28"/>
                      <w:szCs w:val="28"/>
                    </w:rPr>
                    <w:t>Тимко Юлия Дмитриевна</w:t>
                  </w:r>
                </w:p>
              </w:tc>
              <w:tc>
                <w:tcPr>
                  <w:tcW w:w="425" w:type="dxa"/>
                </w:tcPr>
                <w:p w:rsidR="00C5340E" w:rsidRPr="005F0E12" w:rsidRDefault="00C5340E" w:rsidP="00C534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25" w:type="dxa"/>
                </w:tcPr>
                <w:tbl>
                  <w:tblPr>
                    <w:tblW w:w="47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2"/>
                  </w:tblGrid>
                  <w:tr w:rsidR="00C5340E" w:rsidRPr="004C77E3" w:rsidTr="00C5340E">
                    <w:tc>
                      <w:tcPr>
                        <w:tcW w:w="4712" w:type="dxa"/>
                      </w:tcPr>
                      <w:p w:rsidR="00C5340E" w:rsidRPr="005F0E12" w:rsidRDefault="00C5340E" w:rsidP="0039337D">
                        <w:pPr>
                          <w:ind w:left="-73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Ведущий специалист сектора эксплуатации ГАС «Выборы» информационного отдела Избирательной комиссии Ростовской области, исполняющего функциональные обязанности системного администратора территориального комплекса средств автоматизации Целинского района Ростовской области</w:t>
                        </w:r>
                      </w:p>
                    </w:tc>
                  </w:tr>
                </w:tbl>
                <w:p w:rsidR="00C5340E" w:rsidRPr="005F0E12" w:rsidRDefault="00C5340E" w:rsidP="0026479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5340E" w:rsidRPr="005F0E12" w:rsidTr="00C5340E">
              <w:tc>
                <w:tcPr>
                  <w:tcW w:w="4140" w:type="dxa"/>
                </w:tcPr>
                <w:p w:rsidR="00C5340E" w:rsidRPr="005F0E12" w:rsidRDefault="00C5340E" w:rsidP="00C534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Текучева Ирина Александровна</w:t>
                  </w:r>
                </w:p>
              </w:tc>
              <w:tc>
                <w:tcPr>
                  <w:tcW w:w="425" w:type="dxa"/>
                </w:tcPr>
                <w:p w:rsidR="00C5340E" w:rsidRPr="005F0E12" w:rsidRDefault="00C5340E" w:rsidP="00C534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C5340E" w:rsidRPr="005F0E12" w:rsidRDefault="00C5340E" w:rsidP="0039337D">
                  <w:pPr>
                    <w:jc w:val="both"/>
                    <w:rPr>
                      <w:sz w:val="28"/>
                      <w:szCs w:val="28"/>
                    </w:rPr>
                  </w:pPr>
                  <w:r w:rsidRPr="005F0E12">
                    <w:rPr>
                      <w:sz w:val="28"/>
                      <w:szCs w:val="28"/>
                    </w:rPr>
                    <w:t>Управляющий делами Администрации Целинского района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C5340E" w:rsidRPr="005F0E12" w:rsidTr="00C5340E">
              <w:tc>
                <w:tcPr>
                  <w:tcW w:w="4140" w:type="dxa"/>
                </w:tcPr>
                <w:p w:rsidR="00C5340E" w:rsidRPr="005F0E12" w:rsidRDefault="00C5340E" w:rsidP="00C5340E">
                  <w:pPr>
                    <w:ind w:right="-1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Хомутов Игорь Валентинович</w:t>
                  </w:r>
                </w:p>
              </w:tc>
              <w:tc>
                <w:tcPr>
                  <w:tcW w:w="425" w:type="dxa"/>
                </w:tcPr>
                <w:p w:rsidR="00C5340E" w:rsidRPr="005F0E12" w:rsidRDefault="00C5340E" w:rsidP="00C5340E">
                  <w:pPr>
                    <w:ind w:right="-1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825" w:type="dxa"/>
                </w:tcPr>
                <w:p w:rsidR="00C5340E" w:rsidRPr="005F0E12" w:rsidRDefault="00C5340E" w:rsidP="0026479E">
                  <w:pPr>
                    <w:jc w:val="both"/>
                    <w:rPr>
                      <w:sz w:val="28"/>
                      <w:szCs w:val="28"/>
                    </w:rPr>
                  </w:pPr>
                  <w:r w:rsidRPr="005F0E12">
                    <w:rPr>
                      <w:sz w:val="28"/>
                      <w:szCs w:val="28"/>
                    </w:rPr>
                    <w:t>Заместитель начальника полиции</w:t>
                  </w:r>
                  <w:r>
                    <w:rPr>
                      <w:sz w:val="28"/>
                      <w:szCs w:val="28"/>
                    </w:rPr>
                    <w:t xml:space="preserve"> Отдела МВД России по Целинскому району (по согласованию)</w:t>
                  </w:r>
                </w:p>
              </w:tc>
            </w:tr>
          </w:tbl>
          <w:p w:rsidR="00224081" w:rsidRDefault="00224081" w:rsidP="00224081">
            <w:pPr>
              <w:jc w:val="both"/>
              <w:rPr>
                <w:sz w:val="28"/>
                <w:szCs w:val="28"/>
              </w:rPr>
            </w:pPr>
          </w:p>
          <w:p w:rsidR="00224081" w:rsidRDefault="00224081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337D" w:rsidRDefault="0039337D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337D" w:rsidRDefault="0039337D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337D" w:rsidRDefault="0039337D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337D" w:rsidRDefault="0039337D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337D" w:rsidRDefault="0039337D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9337D" w:rsidRDefault="0039337D" w:rsidP="0053633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B2A90" w:rsidRDefault="001B2A90" w:rsidP="0026479E">
            <w:pPr>
              <w:widowControl w:val="0"/>
              <w:spacing w:line="360" w:lineRule="auto"/>
            </w:pPr>
          </w:p>
        </w:tc>
        <w:tc>
          <w:tcPr>
            <w:tcW w:w="236" w:type="dxa"/>
          </w:tcPr>
          <w:p w:rsidR="001B2A90" w:rsidRDefault="001B2A90" w:rsidP="0026479E">
            <w:pPr>
              <w:widowControl w:val="0"/>
              <w:ind w:left="-228"/>
            </w:pPr>
          </w:p>
        </w:tc>
      </w:tr>
    </w:tbl>
    <w:p w:rsidR="0039337D" w:rsidRDefault="0039337D">
      <w:pPr>
        <w:sectPr w:rsidR="0039337D" w:rsidSect="00965E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37D" w:rsidRPr="002A0943" w:rsidRDefault="0039337D" w:rsidP="0039337D">
      <w:pPr>
        <w:tabs>
          <w:tab w:val="left" w:pos="540"/>
          <w:tab w:val="left" w:pos="4145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№3</w:t>
      </w:r>
    </w:p>
    <w:p w:rsidR="0039337D" w:rsidRDefault="0039337D" w:rsidP="0039337D">
      <w:pPr>
        <w:tabs>
          <w:tab w:val="left" w:pos="5220"/>
          <w:tab w:val="left" w:pos="5400"/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39337D" w:rsidRPr="002A0943" w:rsidRDefault="0039337D" w:rsidP="0039337D">
      <w:pPr>
        <w:tabs>
          <w:tab w:val="left" w:pos="5220"/>
          <w:tab w:val="left" w:pos="5400"/>
          <w:tab w:val="left" w:pos="6300"/>
        </w:tabs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39337D" w:rsidRDefault="0039337D" w:rsidP="0039337D">
      <w:pPr>
        <w:tabs>
          <w:tab w:val="left" w:pos="4111"/>
          <w:tab w:val="left" w:pos="5220"/>
          <w:tab w:val="left" w:pos="6300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11 декабря 2017 г. № 51-5</w:t>
      </w:r>
    </w:p>
    <w:p w:rsidR="0039337D" w:rsidRDefault="0039337D" w:rsidP="0039337D">
      <w:r>
        <w:t>от ____________2018  № ____</w:t>
      </w:r>
    </w:p>
    <w:p w:rsidR="0039337D" w:rsidRPr="0039337D" w:rsidRDefault="0039337D" w:rsidP="0039337D">
      <w:pPr>
        <w:pStyle w:val="3"/>
        <w:jc w:val="center"/>
        <w:rPr>
          <w:rFonts w:ascii="Cambria" w:eastAsia="Times New Roman" w:hAnsi="Cambria" w:cs="Times New Roman"/>
          <w:b w:val="0"/>
          <w:color w:val="auto"/>
        </w:rPr>
      </w:pPr>
      <w:r w:rsidRPr="0039337D">
        <w:rPr>
          <w:rFonts w:ascii="Cambria" w:eastAsia="Times New Roman" w:hAnsi="Cambria" w:cs="Times New Roman"/>
          <w:b w:val="0"/>
          <w:color w:val="auto"/>
        </w:rPr>
        <w:t>СВЕДЕНИЯ</w:t>
      </w:r>
    </w:p>
    <w:p w:rsidR="0039337D" w:rsidRDefault="0039337D" w:rsidP="0039337D">
      <w:pPr>
        <w:jc w:val="center"/>
      </w:pPr>
      <w:r w:rsidRPr="007F6E2F">
        <w:t xml:space="preserve">о ходе проведения предвыборной агитации </w:t>
      </w:r>
      <w:r>
        <w:t>в период избирательной кампании по выборам Президента Российской Федерации</w:t>
      </w:r>
    </w:p>
    <w:p w:rsidR="0039337D" w:rsidRDefault="0039337D" w:rsidP="0039337D">
      <w:r>
        <w:t xml:space="preserve">                                                                                     ______</w:t>
      </w:r>
      <w:r w:rsidRPr="00DB25AB">
        <w:t>_____________________________________</w:t>
      </w:r>
    </w:p>
    <w:p w:rsidR="0039337D" w:rsidRPr="00DB25AB" w:rsidRDefault="0039337D" w:rsidP="0039337D">
      <w:pPr>
        <w:jc w:val="center"/>
      </w:pPr>
      <w:r w:rsidRPr="009578C0">
        <w:t>(</w:t>
      </w:r>
      <w:r>
        <w:t>н</w:t>
      </w:r>
      <w:r w:rsidRPr="009578C0">
        <w:t xml:space="preserve">аименование </w:t>
      </w:r>
      <w:r>
        <w:t>территориальной избирательной комиссии</w:t>
      </w:r>
      <w:r w:rsidRPr="009578C0">
        <w:t>)</w:t>
      </w:r>
    </w:p>
    <w:p w:rsidR="0039337D" w:rsidRDefault="0039337D" w:rsidP="0039337D">
      <w:pPr>
        <w:spacing w:after="120"/>
        <w:ind w:firstLine="513"/>
        <w:jc w:val="right"/>
      </w:pPr>
      <w:r>
        <w:t xml:space="preserve">За период  </w:t>
      </w:r>
      <w:proofErr w:type="gramStart"/>
      <w:r>
        <w:t>с</w:t>
      </w:r>
      <w:proofErr w:type="gramEnd"/>
      <w:r>
        <w:t xml:space="preserve"> _____________ по _____________ 20___</w:t>
      </w:r>
    </w:p>
    <w:tbl>
      <w:tblPr>
        <w:tblW w:w="1602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006"/>
        <w:gridCol w:w="1874"/>
        <w:gridCol w:w="1783"/>
        <w:gridCol w:w="1874"/>
        <w:gridCol w:w="2553"/>
        <w:gridCol w:w="1909"/>
        <w:gridCol w:w="1875"/>
        <w:gridCol w:w="1601"/>
      </w:tblGrid>
      <w:tr w:rsidR="0039337D" w:rsidRPr="00273810" w:rsidTr="0039337D">
        <w:trPr>
          <w:cantSplit/>
          <w:trHeight w:val="391"/>
        </w:trPr>
        <w:tc>
          <w:tcPr>
            <w:tcW w:w="546" w:type="dxa"/>
            <w:vMerge w:val="restart"/>
            <w:vAlign w:val="center"/>
          </w:tcPr>
          <w:p w:rsidR="0039337D" w:rsidRPr="00273810" w:rsidRDefault="0039337D" w:rsidP="0026479E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2738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738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7381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006" w:type="dxa"/>
            <w:vMerge w:val="restart"/>
            <w:vAlign w:val="center"/>
          </w:tcPr>
          <w:p w:rsidR="0039337D" w:rsidRDefault="0039337D" w:rsidP="0026479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39337D" w:rsidRPr="007F42FE" w:rsidRDefault="0039337D" w:rsidP="0026479E">
            <w:pPr>
              <w:jc w:val="center"/>
              <w:rPr>
                <w:b/>
                <w:bCs/>
                <w:sz w:val="18"/>
                <w:szCs w:val="18"/>
              </w:rPr>
            </w:pPr>
            <w:r w:rsidRPr="007F42FE">
              <w:rPr>
                <w:b/>
                <w:bCs/>
                <w:sz w:val="18"/>
                <w:szCs w:val="18"/>
              </w:rPr>
              <w:t xml:space="preserve">В </w:t>
            </w:r>
            <w:proofErr w:type="gramStart"/>
            <w:r w:rsidRPr="007F42FE">
              <w:rPr>
                <w:b/>
                <w:bCs/>
                <w:sz w:val="18"/>
                <w:szCs w:val="18"/>
              </w:rPr>
              <w:t>отношении</w:t>
            </w:r>
            <w:proofErr w:type="gramEnd"/>
            <w:r w:rsidRPr="007F42FE">
              <w:rPr>
                <w:b/>
                <w:bCs/>
                <w:sz w:val="18"/>
                <w:szCs w:val="18"/>
              </w:rPr>
              <w:t xml:space="preserve"> какого кандидата</w:t>
            </w:r>
            <w:r>
              <w:rPr>
                <w:b/>
                <w:bCs/>
                <w:sz w:val="18"/>
                <w:szCs w:val="18"/>
              </w:rPr>
              <w:t xml:space="preserve"> на должность Президента Российской Федерации</w:t>
            </w:r>
            <w:r w:rsidRPr="007F42FE">
              <w:rPr>
                <w:b/>
                <w:bCs/>
                <w:sz w:val="18"/>
                <w:szCs w:val="18"/>
              </w:rPr>
              <w:t xml:space="preserve"> проводится предвыборная агитация </w:t>
            </w:r>
          </w:p>
          <w:p w:rsidR="0039337D" w:rsidRPr="00273810" w:rsidRDefault="0039337D" w:rsidP="002647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8" w:type="dxa"/>
            <w:gridSpan w:val="6"/>
          </w:tcPr>
          <w:p w:rsidR="0039337D" w:rsidRPr="00273810" w:rsidRDefault="0039337D" w:rsidP="0026479E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ВИДЫ АГИТАЦИИ</w:t>
            </w:r>
          </w:p>
        </w:tc>
        <w:tc>
          <w:tcPr>
            <w:tcW w:w="1601" w:type="dxa"/>
            <w:vMerge w:val="restart"/>
          </w:tcPr>
          <w:p w:rsidR="0039337D" w:rsidRPr="00273810" w:rsidRDefault="0039337D" w:rsidP="0026479E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Допущенные нарушения                   при проведении предвыборной агитации</w:t>
            </w:r>
          </w:p>
          <w:p w:rsidR="0039337D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>Пункт,</w:t>
            </w:r>
            <w:r>
              <w:rPr>
                <w:sz w:val="18"/>
                <w:szCs w:val="18"/>
              </w:rPr>
              <w:t xml:space="preserve"> </w:t>
            </w:r>
            <w:r w:rsidRPr="00273810">
              <w:rPr>
                <w:sz w:val="18"/>
                <w:szCs w:val="18"/>
              </w:rPr>
              <w:t>статья Ф</w:t>
            </w:r>
            <w:r>
              <w:rPr>
                <w:sz w:val="18"/>
                <w:szCs w:val="18"/>
              </w:rPr>
              <w:t>З</w:t>
            </w:r>
            <w:r w:rsidRPr="0027381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10</w:t>
            </w:r>
            <w:r w:rsidRPr="0027381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27381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03</w:t>
            </w:r>
            <w:r w:rsidRPr="0027381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19</w:t>
            </w:r>
            <w:r w:rsidRPr="00273810">
              <w:rPr>
                <w:sz w:val="18"/>
                <w:szCs w:val="18"/>
              </w:rPr>
              <w:t xml:space="preserve">-ФЗ «О выборах </w:t>
            </w:r>
            <w:r>
              <w:rPr>
                <w:sz w:val="18"/>
                <w:szCs w:val="18"/>
              </w:rPr>
              <w:t xml:space="preserve">Президента </w:t>
            </w:r>
            <w:r w:rsidRPr="00273810">
              <w:rPr>
                <w:sz w:val="18"/>
                <w:szCs w:val="18"/>
              </w:rPr>
              <w:t xml:space="preserve"> Российской Федерации»</w:t>
            </w:r>
            <w:r>
              <w:rPr>
                <w:sz w:val="18"/>
                <w:szCs w:val="18"/>
              </w:rPr>
              <w:t>/иного правового акта</w:t>
            </w:r>
          </w:p>
          <w:p w:rsidR="0039337D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9337D" w:rsidRPr="00273810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39337D" w:rsidRPr="00273810" w:rsidTr="0039337D">
        <w:trPr>
          <w:cantSplit/>
          <w:trHeight w:val="153"/>
        </w:trPr>
        <w:tc>
          <w:tcPr>
            <w:tcW w:w="546" w:type="dxa"/>
            <w:vMerge/>
          </w:tcPr>
          <w:p w:rsidR="0039337D" w:rsidRPr="00273810" w:rsidRDefault="0039337D" w:rsidP="0026479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39337D" w:rsidRPr="00273810" w:rsidRDefault="0039337D" w:rsidP="0026479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3"/>
            <w:vAlign w:val="center"/>
          </w:tcPr>
          <w:p w:rsidR="0039337D" w:rsidRPr="00273810" w:rsidRDefault="0039337D" w:rsidP="0026479E">
            <w:pPr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СМИ</w:t>
            </w:r>
          </w:p>
        </w:tc>
        <w:tc>
          <w:tcPr>
            <w:tcW w:w="2553" w:type="dxa"/>
            <w:vMerge w:val="restart"/>
          </w:tcPr>
          <w:p w:rsidR="0039337D" w:rsidRPr="00273810" w:rsidRDefault="0039337D" w:rsidP="0026479E">
            <w:pPr>
              <w:jc w:val="center"/>
              <w:rPr>
                <w:i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Проведение агитационных  публичных мероприятий</w:t>
            </w:r>
            <w:r w:rsidRPr="00273810">
              <w:rPr>
                <w:sz w:val="18"/>
                <w:szCs w:val="18"/>
              </w:rPr>
              <w:t xml:space="preserve">                                </w:t>
            </w:r>
            <w:r w:rsidRPr="00273810">
              <w:rPr>
                <w:i/>
                <w:sz w:val="18"/>
                <w:szCs w:val="18"/>
              </w:rPr>
              <w:t>(митинги, демонстрации, шествия, пикетирования)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Дата и место проведения мероприятия (если закрытые помещения – наименование собственника, форма собственности арендодателя, условия, на которых оно было предоставлено). Продолжительность проведения мероприятия. 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>Примерное количество граждан, принявших участие, основные лозунги, призывы</w:t>
            </w:r>
          </w:p>
        </w:tc>
        <w:tc>
          <w:tcPr>
            <w:tcW w:w="1909" w:type="dxa"/>
            <w:vMerge w:val="restart"/>
          </w:tcPr>
          <w:p w:rsidR="0039337D" w:rsidRPr="00273810" w:rsidRDefault="0039337D" w:rsidP="0026479E">
            <w:pPr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 xml:space="preserve">Выпуск и распространение печатных предвыборных агитационных материалов </w:t>
            </w:r>
          </w:p>
          <w:p w:rsidR="0039337D" w:rsidRPr="00273810" w:rsidRDefault="0039337D" w:rsidP="0026479E">
            <w:pPr>
              <w:jc w:val="center"/>
              <w:rPr>
                <w:i/>
                <w:sz w:val="18"/>
                <w:szCs w:val="18"/>
              </w:rPr>
            </w:pPr>
            <w:r w:rsidRPr="00273810">
              <w:rPr>
                <w:i/>
                <w:sz w:val="18"/>
                <w:szCs w:val="18"/>
              </w:rPr>
              <w:t>(листовки, плакаты, брошюры)</w:t>
            </w:r>
          </w:p>
          <w:p w:rsidR="0039337D" w:rsidRPr="00273810" w:rsidRDefault="0039337D" w:rsidP="0026479E">
            <w:pPr>
              <w:jc w:val="center"/>
              <w:rPr>
                <w:i/>
                <w:sz w:val="18"/>
                <w:szCs w:val="18"/>
              </w:rPr>
            </w:pP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 Массовые  или единичные экземпляры.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 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Тираж, дата выпуска, указания об оплате  изготовления </w:t>
            </w:r>
            <w:proofErr w:type="gramStart"/>
            <w:r w:rsidRPr="00273810">
              <w:rPr>
                <w:sz w:val="18"/>
                <w:szCs w:val="18"/>
              </w:rPr>
              <w:t>из</w:t>
            </w:r>
            <w:proofErr w:type="gramEnd"/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 средств соответствующего избирательного фонда </w:t>
            </w:r>
          </w:p>
        </w:tc>
        <w:tc>
          <w:tcPr>
            <w:tcW w:w="1875" w:type="dxa"/>
            <w:vMerge w:val="restart"/>
          </w:tcPr>
          <w:p w:rsidR="0039337D" w:rsidRPr="00273810" w:rsidRDefault="0039337D" w:rsidP="0026479E">
            <w:pPr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Иные предвыборные агитационные материалы</w:t>
            </w:r>
          </w:p>
          <w:p w:rsidR="0039337D" w:rsidRPr="00273810" w:rsidRDefault="0039337D" w:rsidP="0026479E">
            <w:pPr>
              <w:jc w:val="center"/>
              <w:rPr>
                <w:i/>
                <w:sz w:val="18"/>
                <w:szCs w:val="18"/>
              </w:rPr>
            </w:pPr>
            <w:r w:rsidRPr="00273810">
              <w:rPr>
                <w:i/>
                <w:sz w:val="18"/>
                <w:szCs w:val="18"/>
              </w:rPr>
              <w:t xml:space="preserve">(рекламные щиты, </w:t>
            </w:r>
            <w:proofErr w:type="spellStart"/>
            <w:r w:rsidRPr="00273810">
              <w:rPr>
                <w:i/>
                <w:sz w:val="18"/>
                <w:szCs w:val="18"/>
              </w:rPr>
              <w:t>билборды</w:t>
            </w:r>
            <w:proofErr w:type="spellEnd"/>
            <w:r w:rsidRPr="00273810">
              <w:rPr>
                <w:i/>
                <w:sz w:val="18"/>
                <w:szCs w:val="18"/>
              </w:rPr>
              <w:t xml:space="preserve">, баннеры, </w:t>
            </w:r>
            <w:proofErr w:type="spellStart"/>
            <w:r w:rsidRPr="00273810">
              <w:rPr>
                <w:i/>
                <w:sz w:val="18"/>
                <w:szCs w:val="18"/>
              </w:rPr>
              <w:t>призматроны</w:t>
            </w:r>
            <w:proofErr w:type="spellEnd"/>
            <w:r w:rsidRPr="00273810">
              <w:rPr>
                <w:i/>
                <w:sz w:val="18"/>
                <w:szCs w:val="18"/>
              </w:rPr>
              <w:t>)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Краткое описание </w:t>
            </w:r>
          </w:p>
          <w:p w:rsidR="0039337D" w:rsidRPr="00273810" w:rsidRDefault="0039337D" w:rsidP="0026479E">
            <w:pPr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>иного предвыборного агитационного материала, имевшего место на территории  городского округа, муниципального района (района в составе городского округа)</w:t>
            </w:r>
          </w:p>
        </w:tc>
        <w:tc>
          <w:tcPr>
            <w:tcW w:w="1601" w:type="dxa"/>
            <w:vMerge/>
          </w:tcPr>
          <w:p w:rsidR="0039337D" w:rsidRPr="00273810" w:rsidRDefault="0039337D" w:rsidP="0026479E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39337D" w:rsidRPr="00273810" w:rsidTr="0039337D">
        <w:trPr>
          <w:cantSplit/>
          <w:trHeight w:val="3762"/>
        </w:trPr>
        <w:tc>
          <w:tcPr>
            <w:tcW w:w="546" w:type="dxa"/>
            <w:vMerge/>
          </w:tcPr>
          <w:p w:rsidR="0039337D" w:rsidRPr="00273810" w:rsidRDefault="0039337D" w:rsidP="0026479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:rsidR="0039337D" w:rsidRPr="00273810" w:rsidRDefault="0039337D" w:rsidP="0026479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39337D" w:rsidRPr="00273810" w:rsidRDefault="0039337D" w:rsidP="0026479E">
            <w:pPr>
              <w:jc w:val="center"/>
              <w:rPr>
                <w:i/>
                <w:strike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 xml:space="preserve">На каналах организаций телерадиовещания </w:t>
            </w:r>
          </w:p>
          <w:p w:rsidR="0039337D" w:rsidRPr="00273810" w:rsidRDefault="0039337D" w:rsidP="0026479E">
            <w:pPr>
              <w:jc w:val="center"/>
              <w:rPr>
                <w:i/>
                <w:sz w:val="18"/>
                <w:szCs w:val="18"/>
              </w:rPr>
            </w:pP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>Канал вещания, название передачи  дата и время выхода в эфир агитационных материалов (совместных мероприятий)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>Кто принимал участие, краткое изложение                  сути</w:t>
            </w:r>
          </w:p>
        </w:tc>
        <w:tc>
          <w:tcPr>
            <w:tcW w:w="1783" w:type="dxa"/>
          </w:tcPr>
          <w:p w:rsidR="0039337D" w:rsidRPr="00273810" w:rsidRDefault="0039337D" w:rsidP="0026479E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В периодических печатных изданиях</w:t>
            </w:r>
          </w:p>
          <w:p w:rsidR="0039337D" w:rsidRPr="00273810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Наименование печатного органа,   дата публикации, номер выпуска, наименование статьи (очерка, заметки).      </w:t>
            </w:r>
          </w:p>
          <w:p w:rsidR="0039337D" w:rsidRPr="00273810" w:rsidRDefault="0039337D" w:rsidP="0026479E">
            <w:pPr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Указания об оплате  изготовления </w:t>
            </w:r>
            <w:proofErr w:type="gramStart"/>
            <w:r w:rsidRPr="00273810">
              <w:rPr>
                <w:sz w:val="18"/>
                <w:szCs w:val="18"/>
              </w:rPr>
              <w:t>из</w:t>
            </w:r>
            <w:proofErr w:type="gramEnd"/>
          </w:p>
          <w:p w:rsidR="0039337D" w:rsidRPr="00273810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 xml:space="preserve"> средств соответствующего избирательного фонда</w:t>
            </w:r>
          </w:p>
        </w:tc>
        <w:tc>
          <w:tcPr>
            <w:tcW w:w="1874" w:type="dxa"/>
          </w:tcPr>
          <w:p w:rsidR="0039337D" w:rsidRPr="00273810" w:rsidRDefault="0039337D" w:rsidP="0026479E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b/>
                <w:sz w:val="18"/>
                <w:szCs w:val="18"/>
              </w:rPr>
              <w:t>В сетевых изданиях</w:t>
            </w:r>
          </w:p>
          <w:p w:rsidR="0039337D" w:rsidRPr="00273810" w:rsidRDefault="0039337D" w:rsidP="0026479E">
            <w:pPr>
              <w:jc w:val="center"/>
              <w:rPr>
                <w:b/>
                <w:sz w:val="18"/>
                <w:szCs w:val="18"/>
              </w:rPr>
            </w:pPr>
            <w:r w:rsidRPr="00273810">
              <w:rPr>
                <w:sz w:val="18"/>
                <w:szCs w:val="18"/>
              </w:rPr>
              <w:t>Наименование сетевого издания</w:t>
            </w:r>
            <w:r>
              <w:rPr>
                <w:sz w:val="18"/>
                <w:szCs w:val="18"/>
              </w:rPr>
              <w:t>, адрес сайта в информационно-телекоммуникационной сети «Интернет»</w:t>
            </w:r>
            <w:r w:rsidRPr="0027381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273810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 xml:space="preserve">и </w:t>
            </w:r>
            <w:r w:rsidRPr="00273810">
              <w:rPr>
                <w:sz w:val="18"/>
                <w:szCs w:val="18"/>
              </w:rPr>
              <w:t xml:space="preserve">наименование выпуска </w:t>
            </w:r>
          </w:p>
        </w:tc>
        <w:tc>
          <w:tcPr>
            <w:tcW w:w="2553" w:type="dxa"/>
            <w:vMerge/>
          </w:tcPr>
          <w:p w:rsidR="0039337D" w:rsidRPr="00273810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vMerge/>
          </w:tcPr>
          <w:p w:rsidR="0039337D" w:rsidRPr="00273810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vMerge/>
          </w:tcPr>
          <w:p w:rsidR="0039337D" w:rsidRPr="00273810" w:rsidRDefault="0039337D" w:rsidP="0026479E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39337D" w:rsidRPr="00273810" w:rsidRDefault="0039337D" w:rsidP="0026479E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39337D" w:rsidTr="0039337D">
        <w:trPr>
          <w:trHeight w:val="359"/>
        </w:trPr>
        <w:tc>
          <w:tcPr>
            <w:tcW w:w="546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1</w:t>
            </w:r>
          </w:p>
        </w:tc>
        <w:tc>
          <w:tcPr>
            <w:tcW w:w="2006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2</w:t>
            </w:r>
          </w:p>
        </w:tc>
        <w:tc>
          <w:tcPr>
            <w:tcW w:w="1874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3</w:t>
            </w:r>
          </w:p>
        </w:tc>
        <w:tc>
          <w:tcPr>
            <w:tcW w:w="1783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4</w:t>
            </w:r>
          </w:p>
        </w:tc>
        <w:tc>
          <w:tcPr>
            <w:tcW w:w="1874" w:type="dxa"/>
          </w:tcPr>
          <w:p w:rsidR="0039337D" w:rsidRDefault="0039337D" w:rsidP="0026479E">
            <w:pPr>
              <w:spacing w:after="120"/>
              <w:jc w:val="center"/>
            </w:pPr>
            <w:r>
              <w:t>5</w:t>
            </w:r>
          </w:p>
        </w:tc>
        <w:tc>
          <w:tcPr>
            <w:tcW w:w="2553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6</w:t>
            </w:r>
          </w:p>
        </w:tc>
        <w:tc>
          <w:tcPr>
            <w:tcW w:w="1909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7</w:t>
            </w:r>
          </w:p>
        </w:tc>
        <w:tc>
          <w:tcPr>
            <w:tcW w:w="1875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8</w:t>
            </w:r>
          </w:p>
        </w:tc>
        <w:tc>
          <w:tcPr>
            <w:tcW w:w="1601" w:type="dxa"/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t>9</w:t>
            </w:r>
          </w:p>
        </w:tc>
      </w:tr>
      <w:tr w:rsidR="0039337D" w:rsidTr="0039337D">
        <w:trPr>
          <w:trHeight w:val="293"/>
        </w:trPr>
        <w:tc>
          <w:tcPr>
            <w:tcW w:w="546" w:type="dxa"/>
          </w:tcPr>
          <w:p w:rsidR="0039337D" w:rsidRDefault="0039337D" w:rsidP="0026479E">
            <w:pPr>
              <w:spacing w:after="120"/>
              <w:jc w:val="center"/>
            </w:pPr>
            <w:r>
              <w:t>1.</w:t>
            </w:r>
          </w:p>
        </w:tc>
        <w:tc>
          <w:tcPr>
            <w:tcW w:w="2006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874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783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874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2553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909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875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601" w:type="dxa"/>
          </w:tcPr>
          <w:p w:rsidR="0039337D" w:rsidRDefault="0039337D" w:rsidP="0026479E">
            <w:pPr>
              <w:spacing w:after="120"/>
              <w:jc w:val="center"/>
            </w:pPr>
          </w:p>
        </w:tc>
      </w:tr>
      <w:tr w:rsidR="0039337D" w:rsidTr="0039337D">
        <w:trPr>
          <w:trHeight w:val="213"/>
        </w:trPr>
        <w:tc>
          <w:tcPr>
            <w:tcW w:w="546" w:type="dxa"/>
          </w:tcPr>
          <w:p w:rsidR="0039337D" w:rsidRDefault="0039337D" w:rsidP="0026479E">
            <w:pPr>
              <w:spacing w:after="120"/>
              <w:jc w:val="center"/>
            </w:pPr>
            <w:r>
              <w:t>…</w:t>
            </w:r>
          </w:p>
        </w:tc>
        <w:tc>
          <w:tcPr>
            <w:tcW w:w="2006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874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783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874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2553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909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875" w:type="dxa"/>
          </w:tcPr>
          <w:p w:rsidR="0039337D" w:rsidRDefault="0039337D" w:rsidP="0026479E">
            <w:pPr>
              <w:spacing w:after="120"/>
              <w:jc w:val="center"/>
            </w:pPr>
          </w:p>
        </w:tc>
        <w:tc>
          <w:tcPr>
            <w:tcW w:w="1601" w:type="dxa"/>
          </w:tcPr>
          <w:p w:rsidR="0039337D" w:rsidRDefault="0039337D" w:rsidP="0026479E">
            <w:pPr>
              <w:spacing w:after="120"/>
              <w:jc w:val="center"/>
            </w:pPr>
          </w:p>
        </w:tc>
      </w:tr>
    </w:tbl>
    <w:p w:rsidR="0039337D" w:rsidRDefault="0039337D" w:rsidP="0039337D">
      <w:pPr>
        <w:spacing w:after="120"/>
        <w:rPr>
          <w:sz w:val="28"/>
        </w:rPr>
      </w:pPr>
      <w:r>
        <w:t>Председатель_________________________________</w:t>
      </w:r>
      <w:r w:rsidR="00C5340E">
        <w:t>___________</w:t>
      </w:r>
      <w:r>
        <w:t xml:space="preserve">          </w:t>
      </w:r>
      <w:r>
        <w:rPr>
          <w:sz w:val="28"/>
        </w:rPr>
        <w:t xml:space="preserve">    _______________________                  _________________________</w:t>
      </w:r>
    </w:p>
    <w:p w:rsidR="0039337D" w:rsidRDefault="0039337D" w:rsidP="0039337D">
      <w:r>
        <w:t xml:space="preserve">                                          </w:t>
      </w:r>
      <w:proofErr w:type="gramStart"/>
      <w:r>
        <w:t>(</w:t>
      </w:r>
      <w:r w:rsidRPr="00D216E6">
        <w:t xml:space="preserve">наименование </w:t>
      </w:r>
      <w:r>
        <w:t>территориальной</w:t>
      </w:r>
      <w:proofErr w:type="gramEnd"/>
    </w:p>
    <w:p w:rsidR="0039337D" w:rsidRPr="00924009" w:rsidRDefault="0039337D" w:rsidP="0039337D">
      <w:r>
        <w:t xml:space="preserve">                                              избирательной комиссии)</w:t>
      </w:r>
      <w:r w:rsidRPr="00D216E6">
        <w:t xml:space="preserve">                      </w:t>
      </w:r>
      <w:r>
        <w:t xml:space="preserve">                                   </w:t>
      </w:r>
      <w:r w:rsidRPr="00D216E6">
        <w:t xml:space="preserve">      (подпись)                                                         </w:t>
      </w:r>
      <w:r>
        <w:t xml:space="preserve"> </w:t>
      </w:r>
      <w:r w:rsidRPr="00D216E6">
        <w:t xml:space="preserve"> </w:t>
      </w:r>
      <w:r>
        <w:t xml:space="preserve"> </w:t>
      </w:r>
      <w:r w:rsidRPr="00D216E6">
        <w:t xml:space="preserve">         </w:t>
      </w:r>
      <w:r w:rsidRPr="00924009">
        <w:t>(инициалы, фамилия)</w:t>
      </w:r>
    </w:p>
    <w:p w:rsidR="0039337D" w:rsidRPr="00B20C4D" w:rsidRDefault="0039337D" w:rsidP="0039337D">
      <w:pPr>
        <w:pStyle w:val="a6"/>
        <w:ind w:left="709" w:hanging="709"/>
        <w:jc w:val="left"/>
        <w:rPr>
          <w:b w:val="0"/>
          <w:bCs/>
          <w:sz w:val="20"/>
        </w:rPr>
      </w:pPr>
      <w:r w:rsidRPr="00B20C4D">
        <w:rPr>
          <w:b w:val="0"/>
          <w:bCs/>
          <w:sz w:val="20"/>
        </w:rPr>
        <w:t>Примечание:</w:t>
      </w:r>
    </w:p>
    <w:p w:rsidR="0039337D" w:rsidRPr="00B20C4D" w:rsidRDefault="0039337D" w:rsidP="0039337D">
      <w:pPr>
        <w:pStyle w:val="a6"/>
        <w:tabs>
          <w:tab w:val="left" w:pos="2300"/>
        </w:tabs>
        <w:ind w:right="142" w:firstLine="426"/>
        <w:jc w:val="both"/>
        <w:rPr>
          <w:b w:val="0"/>
          <w:bCs/>
          <w:sz w:val="20"/>
        </w:rPr>
      </w:pPr>
      <w:r w:rsidRPr="00B20C4D">
        <w:rPr>
          <w:b w:val="0"/>
          <w:bCs/>
          <w:sz w:val="20"/>
        </w:rPr>
        <w:t>1. Информация направляется без сопроводительного письма. В левом верхнем углу сведений указываются дата их направления и исходящий номер.</w:t>
      </w:r>
    </w:p>
    <w:p w:rsidR="0039337D" w:rsidRPr="0039337D" w:rsidRDefault="0039337D" w:rsidP="0039337D">
      <w:pPr>
        <w:pStyle w:val="a6"/>
        <w:tabs>
          <w:tab w:val="left" w:pos="2300"/>
        </w:tabs>
        <w:ind w:right="142" w:firstLine="425"/>
        <w:jc w:val="both"/>
        <w:rPr>
          <w:b w:val="0"/>
          <w:bCs/>
          <w:sz w:val="20"/>
        </w:rPr>
      </w:pPr>
      <w:r w:rsidRPr="00B20C4D">
        <w:rPr>
          <w:b w:val="0"/>
          <w:bCs/>
          <w:sz w:val="20"/>
        </w:rPr>
        <w:t xml:space="preserve">2. В случае обнаружения незаконных предвыборных агитационных печатных материалов (листовки, плакаты, лозунги и другие), они оперативно сканируются (фотографируются) и передаются вместе со сведениями в электронном виде на адрес электронной почты </w:t>
      </w:r>
      <w:proofErr w:type="spellStart"/>
      <w:r w:rsidRPr="00B20C4D">
        <w:rPr>
          <w:b w:val="0"/>
          <w:bCs/>
          <w:sz w:val="20"/>
        </w:rPr>
        <w:t>krs@ik</w:t>
      </w:r>
      <w:r w:rsidRPr="00B20C4D">
        <w:rPr>
          <w:b w:val="0"/>
          <w:bCs/>
          <w:sz w:val="20"/>
          <w:lang w:val="en-US"/>
        </w:rPr>
        <w:t>ro</w:t>
      </w:r>
      <w:proofErr w:type="spellEnd"/>
      <w:r w:rsidRPr="00B20C4D">
        <w:rPr>
          <w:b w:val="0"/>
          <w:bCs/>
          <w:sz w:val="20"/>
        </w:rPr>
        <w:t>.</w:t>
      </w:r>
      <w:proofErr w:type="spellStart"/>
      <w:r w:rsidRPr="00B20C4D">
        <w:rPr>
          <w:b w:val="0"/>
          <w:bCs/>
          <w:sz w:val="20"/>
          <w:lang w:val="en-US"/>
        </w:rPr>
        <w:t>ru</w:t>
      </w:r>
      <w:proofErr w:type="spellEnd"/>
      <w:r w:rsidRPr="00B20C4D">
        <w:rPr>
          <w:b w:val="0"/>
          <w:bCs/>
          <w:sz w:val="20"/>
        </w:rPr>
        <w:t xml:space="preserve"> (в исключительных случаях – факсимильной связью).</w:t>
      </w:r>
    </w:p>
    <w:p w:rsidR="0039337D" w:rsidRDefault="0039337D" w:rsidP="0039337D">
      <w:pPr>
        <w:pStyle w:val="a6"/>
        <w:tabs>
          <w:tab w:val="left" w:pos="2300"/>
        </w:tabs>
        <w:ind w:right="142" w:firstLine="425"/>
        <w:jc w:val="both"/>
        <w:rPr>
          <w:i/>
          <w:sz w:val="20"/>
        </w:rPr>
      </w:pPr>
      <w:r w:rsidRPr="00B20C4D">
        <w:rPr>
          <w:b w:val="0"/>
          <w:bCs/>
          <w:sz w:val="20"/>
        </w:rPr>
        <w:t xml:space="preserve">Если имеется возможность, в адрес </w:t>
      </w:r>
      <w:r>
        <w:rPr>
          <w:b w:val="0"/>
          <w:bCs/>
          <w:sz w:val="20"/>
        </w:rPr>
        <w:t>К</w:t>
      </w:r>
      <w:r w:rsidRPr="00B20C4D">
        <w:rPr>
          <w:b w:val="0"/>
          <w:bCs/>
          <w:sz w:val="20"/>
        </w:rPr>
        <w:t>онтрольно-ревизионн</w:t>
      </w:r>
      <w:r>
        <w:rPr>
          <w:b w:val="0"/>
          <w:bCs/>
          <w:sz w:val="20"/>
        </w:rPr>
        <w:t>ой</w:t>
      </w:r>
      <w:r w:rsidRPr="00B20C4D">
        <w:rPr>
          <w:b w:val="0"/>
          <w:bCs/>
          <w:sz w:val="20"/>
        </w:rPr>
        <w:t xml:space="preserve"> служб</w:t>
      </w:r>
      <w:r>
        <w:rPr>
          <w:b w:val="0"/>
          <w:bCs/>
          <w:sz w:val="20"/>
        </w:rPr>
        <w:t>ы</w:t>
      </w:r>
      <w:r w:rsidRPr="00B20C4D">
        <w:rPr>
          <w:b w:val="0"/>
          <w:bCs/>
          <w:sz w:val="20"/>
        </w:rPr>
        <w:t xml:space="preserve"> при Избирательной комиссии Ростовской области передаются подлинники указанных агитационных материалов.</w:t>
      </w:r>
    </w:p>
    <w:p w:rsidR="0039337D" w:rsidRPr="002A0943" w:rsidRDefault="0039337D" w:rsidP="0039337D">
      <w:pPr>
        <w:tabs>
          <w:tab w:val="left" w:pos="540"/>
          <w:tab w:val="left" w:pos="4145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C5340E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 №4</w:t>
      </w:r>
    </w:p>
    <w:p w:rsidR="0039337D" w:rsidRDefault="0039337D" w:rsidP="0039337D">
      <w:pPr>
        <w:tabs>
          <w:tab w:val="left" w:pos="5220"/>
          <w:tab w:val="left" w:pos="5400"/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gramStart"/>
      <w:r w:rsidRPr="002A0943">
        <w:rPr>
          <w:sz w:val="28"/>
          <w:szCs w:val="28"/>
        </w:rPr>
        <w:t>Территориальной</w:t>
      </w:r>
      <w:proofErr w:type="gramEnd"/>
      <w:r w:rsidRPr="002A0943">
        <w:rPr>
          <w:sz w:val="28"/>
          <w:szCs w:val="28"/>
        </w:rPr>
        <w:t xml:space="preserve"> избирательной</w:t>
      </w:r>
    </w:p>
    <w:p w:rsidR="0039337D" w:rsidRPr="002A0943" w:rsidRDefault="0039337D" w:rsidP="0039337D">
      <w:pPr>
        <w:tabs>
          <w:tab w:val="left" w:pos="5220"/>
          <w:tab w:val="left" w:pos="5400"/>
          <w:tab w:val="left" w:pos="6300"/>
        </w:tabs>
        <w:jc w:val="right"/>
        <w:rPr>
          <w:sz w:val="28"/>
          <w:szCs w:val="28"/>
        </w:rPr>
      </w:pPr>
      <w:r w:rsidRPr="002A094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A0943">
        <w:rPr>
          <w:sz w:val="28"/>
          <w:szCs w:val="28"/>
        </w:rPr>
        <w:t>Целинского района Ростовской области</w:t>
      </w:r>
    </w:p>
    <w:p w:rsidR="0039337D" w:rsidRDefault="0039337D" w:rsidP="0039337D">
      <w:pPr>
        <w:tabs>
          <w:tab w:val="left" w:pos="4111"/>
          <w:tab w:val="left" w:pos="5220"/>
          <w:tab w:val="left" w:pos="6300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11 декабря 2017 г. № 51-5</w:t>
      </w:r>
    </w:p>
    <w:p w:rsidR="0039337D" w:rsidRDefault="0039337D" w:rsidP="0039337D">
      <w:pPr>
        <w:ind w:firstLine="284"/>
      </w:pPr>
      <w:r>
        <w:t>от ____________2018  № ____</w:t>
      </w:r>
    </w:p>
    <w:p w:rsidR="0039337D" w:rsidRDefault="0039337D" w:rsidP="0039337D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ОПЕРАТИВНАЯ ИНФОРМАЦИЯ</w:t>
      </w:r>
    </w:p>
    <w:p w:rsidR="0039337D" w:rsidRPr="00493A41" w:rsidRDefault="0039337D" w:rsidP="0039337D">
      <w:pPr>
        <w:pStyle w:val="a6"/>
        <w:rPr>
          <w:sz w:val="24"/>
          <w:szCs w:val="24"/>
        </w:rPr>
      </w:pPr>
      <w:r w:rsidRPr="00493A41">
        <w:rPr>
          <w:sz w:val="24"/>
          <w:szCs w:val="24"/>
        </w:rPr>
        <w:t>о нарушениях порядка</w:t>
      </w:r>
      <w:r>
        <w:rPr>
          <w:sz w:val="24"/>
          <w:szCs w:val="24"/>
        </w:rPr>
        <w:t xml:space="preserve"> и правил</w:t>
      </w:r>
      <w:r w:rsidRPr="00493A41">
        <w:rPr>
          <w:sz w:val="24"/>
          <w:szCs w:val="24"/>
        </w:rPr>
        <w:t xml:space="preserve"> проведения предвыборной агитации </w:t>
      </w:r>
      <w:r w:rsidRPr="00FD396C">
        <w:rPr>
          <w:sz w:val="24"/>
          <w:szCs w:val="24"/>
        </w:rPr>
        <w:t xml:space="preserve">в период избирательной кампании </w:t>
      </w:r>
      <w:r w:rsidRPr="008E67D8">
        <w:rPr>
          <w:sz w:val="24"/>
          <w:szCs w:val="24"/>
        </w:rPr>
        <w:t>по выборам Президента Российской Федерации</w:t>
      </w:r>
    </w:p>
    <w:p w:rsidR="0039337D" w:rsidRPr="00493A41" w:rsidRDefault="0039337D" w:rsidP="0039337D">
      <w:pPr>
        <w:ind w:firstLine="513"/>
        <w:jc w:val="center"/>
      </w:pPr>
      <w:r w:rsidRPr="00493A41">
        <w:t>_____________________________________________</w:t>
      </w:r>
    </w:p>
    <w:p w:rsidR="0039337D" w:rsidRDefault="0039337D" w:rsidP="0039337D">
      <w:pPr>
        <w:tabs>
          <w:tab w:val="left" w:pos="9000"/>
        </w:tabs>
        <w:ind w:right="195"/>
        <w:jc w:val="center"/>
        <w:rPr>
          <w:szCs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</w:t>
      </w:r>
      <w:r w:rsidRPr="009578C0">
        <w:t>(</w:t>
      </w:r>
      <w:r>
        <w:t>н</w:t>
      </w:r>
      <w:r w:rsidRPr="009578C0">
        <w:t xml:space="preserve">аименование </w:t>
      </w:r>
      <w:r>
        <w:t>территориальной избирательной комиссии</w:t>
      </w:r>
      <w:r w:rsidRPr="009578C0">
        <w:t xml:space="preserve">)  </w:t>
      </w:r>
      <w:r>
        <w:t xml:space="preserve">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39337D" w:rsidRDefault="0039337D" w:rsidP="0039337D">
      <w:pPr>
        <w:pStyle w:val="6"/>
      </w:pPr>
      <w:r>
        <w:t xml:space="preserve">                                                                                                                                                                                              По состоянию  на ____________________ 20___ (нарастающим итогом)</w:t>
      </w:r>
    </w:p>
    <w:p w:rsidR="0039337D" w:rsidRDefault="0039337D" w:rsidP="0039337D"/>
    <w:tbl>
      <w:tblPr>
        <w:tblW w:w="1494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701"/>
        <w:gridCol w:w="4067"/>
        <w:gridCol w:w="2552"/>
        <w:gridCol w:w="3118"/>
        <w:gridCol w:w="2737"/>
      </w:tblGrid>
      <w:tr w:rsidR="0039337D" w:rsidTr="0039337D">
        <w:trPr>
          <w:trHeight w:val="23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  <w:p w:rsidR="0039337D" w:rsidRDefault="0039337D" w:rsidP="0026479E">
            <w:pPr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п</w:t>
            </w:r>
            <w:proofErr w:type="gramEnd"/>
            <w:r>
              <w:rPr>
                <w:b/>
                <w:bCs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Pr="00B86C0A" w:rsidRDefault="0039337D" w:rsidP="0026479E">
            <w:pPr>
              <w:jc w:val="center"/>
              <w:rPr>
                <w:b/>
                <w:bCs/>
                <w:szCs w:val="22"/>
              </w:rPr>
            </w:pPr>
            <w:r w:rsidRPr="00B86C0A">
              <w:rPr>
                <w:b/>
                <w:bCs/>
                <w:szCs w:val="22"/>
              </w:rPr>
              <w:t>Дата  выявления/совершения нарушения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spacing w:after="120"/>
              <w:jc w:val="center"/>
            </w:pPr>
            <w:r>
              <w:rPr>
                <w:b/>
                <w:bCs/>
              </w:rPr>
              <w:t>Допущено нарушение</w:t>
            </w:r>
            <w:r>
              <w:t xml:space="preserve"> </w:t>
            </w:r>
            <w:r>
              <w:rPr>
                <w:b/>
                <w:bCs/>
              </w:rPr>
              <w:t xml:space="preserve">кем/в </w:t>
            </w:r>
            <w:proofErr w:type="gramStart"/>
            <w:r>
              <w:rPr>
                <w:b/>
                <w:bCs/>
              </w:rPr>
              <w:t>отношении</w:t>
            </w:r>
            <w:proofErr w:type="gramEnd"/>
            <w:r>
              <w:rPr>
                <w:b/>
                <w:bCs/>
              </w:rPr>
              <w:t xml:space="preserve"> какого кандидата на должность Президента Российской Федерации </w:t>
            </w:r>
          </w:p>
          <w:p w:rsidR="0039337D" w:rsidRPr="00B729ED" w:rsidRDefault="0039337D" w:rsidP="0026479E">
            <w:pPr>
              <w:pStyle w:val="a6"/>
              <w:spacing w:after="120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B729ED">
              <w:rPr>
                <w:sz w:val="20"/>
              </w:rPr>
              <w:t xml:space="preserve">андидатами, </w:t>
            </w:r>
            <w:r>
              <w:rPr>
                <w:sz w:val="20"/>
              </w:rPr>
              <w:t xml:space="preserve">представителями политической партии, СМИ, </w:t>
            </w:r>
            <w:r w:rsidRPr="00B729ED">
              <w:rPr>
                <w:sz w:val="20"/>
              </w:rPr>
              <w:t>иными лицами и организациями при проведении предвыборной агитации</w:t>
            </w:r>
            <w:r>
              <w:rPr>
                <w:sz w:val="20"/>
              </w:rPr>
              <w:t xml:space="preserve"> /</w:t>
            </w:r>
            <w:r w:rsidRPr="004B10C7">
              <w:rPr>
                <w:bCs/>
                <w:sz w:val="20"/>
              </w:rPr>
              <w:t>в отношении какого кандидата на должность Президента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Суть </w:t>
            </w:r>
          </w:p>
          <w:p w:rsidR="0039337D" w:rsidRDefault="0039337D" w:rsidP="0026479E">
            <w:pPr>
              <w:spacing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допущенного нарушения</w:t>
            </w:r>
          </w:p>
          <w:p w:rsidR="0039337D" w:rsidRDefault="0039337D" w:rsidP="0026479E">
            <w:pPr>
              <w:spacing w:after="120"/>
              <w:jc w:val="center"/>
              <w:rPr>
                <w:i/>
                <w:sz w:val="18"/>
                <w:szCs w:val="18"/>
              </w:rPr>
            </w:pPr>
            <w:r>
              <w:t>К</w:t>
            </w:r>
            <w:r w:rsidRPr="00730945">
              <w:t>раткое описание, ссылка                                  на статьи закона, которые                      оказались нарушенными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spacing w:after="120"/>
              <w:ind w:hanging="6"/>
              <w:jc w:val="center"/>
            </w:pPr>
            <w:r>
              <w:rPr>
                <w:b/>
                <w:bCs/>
              </w:rPr>
              <w:t>В каком органе рассматривался материал</w:t>
            </w:r>
            <w:r w:rsidRPr="009A24E9">
              <w:t xml:space="preserve"> </w:t>
            </w:r>
          </w:p>
          <w:p w:rsidR="0039337D" w:rsidRPr="009C3F8D" w:rsidRDefault="0039337D" w:rsidP="0026479E">
            <w:pPr>
              <w:spacing w:after="120"/>
              <w:ind w:hanging="6"/>
              <w:jc w:val="center"/>
              <w:rPr>
                <w:b/>
                <w:bCs/>
              </w:rPr>
            </w:pPr>
            <w:r w:rsidRPr="009C3F8D">
              <w:rPr>
                <w:b/>
              </w:rPr>
              <w:t>Дата рассмотрения</w:t>
            </w:r>
          </w:p>
          <w:p w:rsidR="0039337D" w:rsidRPr="00730945" w:rsidRDefault="0039337D" w:rsidP="0026479E">
            <w:pPr>
              <w:spacing w:after="120"/>
              <w:ind w:hanging="6"/>
              <w:jc w:val="center"/>
              <w:rPr>
                <w:szCs w:val="22"/>
              </w:rPr>
            </w:pPr>
            <w:r w:rsidRPr="009A24E9">
              <w:t>(ТИК</w:t>
            </w:r>
            <w:r w:rsidRPr="00423ACA">
              <w:t>, УИК,</w:t>
            </w:r>
            <w:r w:rsidRPr="009A24E9">
              <w:t xml:space="preserve"> </w:t>
            </w:r>
            <w:proofErr w:type="spellStart"/>
            <w:r>
              <w:t>Роскомнадзором</w:t>
            </w:r>
            <w:proofErr w:type="spellEnd"/>
            <w:r>
              <w:t xml:space="preserve">, </w:t>
            </w:r>
            <w:r w:rsidRPr="009A24E9">
              <w:t>органы внутренних дел, следственные органы,</w:t>
            </w:r>
            <w:r>
              <w:t xml:space="preserve"> прокуратура, суд и др.)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tabs>
                <w:tab w:val="left" w:pos="2097"/>
              </w:tabs>
              <w:spacing w:after="120"/>
              <w:ind w:right="74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Результат рассмотрения</w:t>
            </w:r>
          </w:p>
          <w:p w:rsidR="0039337D" w:rsidRDefault="0039337D" w:rsidP="0026479E">
            <w:pPr>
              <w:tabs>
                <w:tab w:val="left" w:pos="2457"/>
              </w:tabs>
              <w:spacing w:after="120"/>
              <w:ind w:right="74"/>
              <w:jc w:val="center"/>
            </w:pPr>
            <w:r w:rsidRPr="009A24E9">
              <w:t>(п</w:t>
            </w:r>
            <w:r>
              <w:t xml:space="preserve">редупреждение, штраф и др.) </w:t>
            </w:r>
          </w:p>
          <w:p w:rsidR="0039337D" w:rsidRDefault="0039337D" w:rsidP="0026479E">
            <w:pPr>
              <w:tabs>
                <w:tab w:val="left" w:pos="2457"/>
              </w:tabs>
              <w:spacing w:after="120"/>
              <w:ind w:right="74"/>
              <w:jc w:val="center"/>
            </w:pPr>
            <w:r>
              <w:t>К</w:t>
            </w:r>
            <w:r w:rsidRPr="009A24E9">
              <w:t xml:space="preserve">оличество изъятых              </w:t>
            </w:r>
            <w:r>
              <w:t xml:space="preserve">        агитационных материалов</w:t>
            </w:r>
          </w:p>
          <w:p w:rsidR="0039337D" w:rsidRDefault="0039337D" w:rsidP="0026479E">
            <w:pPr>
              <w:tabs>
                <w:tab w:val="left" w:pos="2457"/>
              </w:tabs>
              <w:spacing w:after="120"/>
              <w:ind w:right="74"/>
              <w:jc w:val="center"/>
              <w:rPr>
                <w:i/>
                <w:sz w:val="18"/>
                <w:szCs w:val="18"/>
              </w:rPr>
            </w:pPr>
          </w:p>
        </w:tc>
      </w:tr>
      <w:tr w:rsidR="0039337D" w:rsidTr="0039337D">
        <w:trPr>
          <w:trHeight w:val="34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</w:tr>
      <w:tr w:rsidR="0039337D" w:rsidTr="0039337D">
        <w:trPr>
          <w:trHeight w:val="52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</w:pPr>
          </w:p>
        </w:tc>
      </w:tr>
      <w:tr w:rsidR="0039337D" w:rsidTr="0039337D">
        <w:trPr>
          <w:trHeight w:val="52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</w:pPr>
          </w:p>
        </w:tc>
      </w:tr>
      <w:tr w:rsidR="0039337D" w:rsidTr="0039337D">
        <w:trPr>
          <w:trHeight w:val="5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  <w:rPr>
                <w:szCs w:val="22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37D" w:rsidRDefault="0039337D" w:rsidP="0026479E">
            <w:pPr>
              <w:jc w:val="center"/>
            </w:pPr>
          </w:p>
        </w:tc>
      </w:tr>
    </w:tbl>
    <w:p w:rsidR="0039337D" w:rsidRDefault="0039337D" w:rsidP="0039337D">
      <w:pPr>
        <w:spacing w:after="120"/>
      </w:pPr>
    </w:p>
    <w:p w:rsidR="0039337D" w:rsidRDefault="0039337D" w:rsidP="0039337D">
      <w:pPr>
        <w:spacing w:after="120"/>
        <w:rPr>
          <w:sz w:val="28"/>
        </w:rPr>
      </w:pPr>
      <w:r>
        <w:t xml:space="preserve">     Председатель_________________________________</w:t>
      </w:r>
      <w:r w:rsidR="00C5340E">
        <w:t>__________</w:t>
      </w:r>
      <w:r>
        <w:t xml:space="preserve">         </w:t>
      </w:r>
      <w:r>
        <w:rPr>
          <w:sz w:val="28"/>
        </w:rPr>
        <w:t xml:space="preserve">    _______________________                  _________________________</w:t>
      </w:r>
    </w:p>
    <w:p w:rsidR="0039337D" w:rsidRDefault="0039337D" w:rsidP="0039337D">
      <w:r>
        <w:t xml:space="preserve">                                          </w:t>
      </w:r>
      <w:proofErr w:type="gramStart"/>
      <w:r>
        <w:t>(</w:t>
      </w:r>
      <w:r w:rsidRPr="00D216E6">
        <w:t xml:space="preserve">наименование </w:t>
      </w:r>
      <w:r>
        <w:t>территориальной</w:t>
      </w:r>
      <w:proofErr w:type="gramEnd"/>
    </w:p>
    <w:p w:rsidR="0039337D" w:rsidRPr="00924009" w:rsidRDefault="0039337D" w:rsidP="0039337D">
      <w:r>
        <w:t xml:space="preserve">                                              избирательной комиссии)</w:t>
      </w:r>
      <w:r w:rsidRPr="00D216E6">
        <w:t xml:space="preserve">                      </w:t>
      </w:r>
      <w:r>
        <w:t xml:space="preserve">                                   </w:t>
      </w:r>
      <w:r w:rsidRPr="00D216E6">
        <w:t xml:space="preserve">      (подпись)                                                         </w:t>
      </w:r>
      <w:r>
        <w:t xml:space="preserve"> </w:t>
      </w:r>
      <w:r w:rsidRPr="00D216E6">
        <w:t xml:space="preserve"> </w:t>
      </w:r>
      <w:r>
        <w:t xml:space="preserve"> </w:t>
      </w:r>
      <w:r w:rsidRPr="00D216E6">
        <w:t xml:space="preserve">         </w:t>
      </w:r>
      <w:r w:rsidRPr="00924009">
        <w:t>(инициалы, фамилия)</w:t>
      </w:r>
    </w:p>
    <w:p w:rsidR="0039337D" w:rsidRDefault="0039337D" w:rsidP="0039337D">
      <w:pPr>
        <w:pStyle w:val="a6"/>
        <w:ind w:left="709" w:firstLine="142"/>
        <w:jc w:val="left"/>
        <w:rPr>
          <w:bCs/>
          <w:sz w:val="20"/>
        </w:rPr>
      </w:pPr>
    </w:p>
    <w:p w:rsidR="0039337D" w:rsidRPr="00C5340E" w:rsidRDefault="0039337D" w:rsidP="0039337D">
      <w:pPr>
        <w:pStyle w:val="a6"/>
        <w:ind w:left="709" w:firstLine="142"/>
        <w:jc w:val="left"/>
        <w:rPr>
          <w:b w:val="0"/>
          <w:bCs/>
          <w:sz w:val="20"/>
        </w:rPr>
      </w:pPr>
      <w:r w:rsidRPr="00C5340E">
        <w:rPr>
          <w:b w:val="0"/>
          <w:bCs/>
          <w:sz w:val="20"/>
        </w:rPr>
        <w:t>Примечание:</w:t>
      </w:r>
    </w:p>
    <w:p w:rsidR="0039337D" w:rsidRPr="00C5340E" w:rsidRDefault="0039337D" w:rsidP="0039337D">
      <w:pPr>
        <w:pStyle w:val="a6"/>
        <w:tabs>
          <w:tab w:val="left" w:pos="2300"/>
        </w:tabs>
        <w:ind w:left="426" w:right="142" w:firstLine="425"/>
        <w:jc w:val="both"/>
        <w:rPr>
          <w:b w:val="0"/>
          <w:bCs/>
          <w:sz w:val="20"/>
        </w:rPr>
      </w:pPr>
    </w:p>
    <w:p w:rsidR="0039337D" w:rsidRPr="00C5340E" w:rsidRDefault="0039337D" w:rsidP="0039337D">
      <w:pPr>
        <w:pStyle w:val="a6"/>
        <w:tabs>
          <w:tab w:val="left" w:pos="2300"/>
        </w:tabs>
        <w:ind w:left="426" w:right="142" w:firstLine="425"/>
        <w:jc w:val="both"/>
        <w:rPr>
          <w:b w:val="0"/>
          <w:bCs/>
          <w:sz w:val="20"/>
        </w:rPr>
      </w:pPr>
      <w:r w:rsidRPr="00C5340E">
        <w:rPr>
          <w:b w:val="0"/>
          <w:bCs/>
          <w:sz w:val="20"/>
        </w:rPr>
        <w:t>1. Информация направляется без сопроводительного письма. В левом верхнем углу сведений указываются дата их направления и исходящий номер.</w:t>
      </w:r>
    </w:p>
    <w:p w:rsidR="0039337D" w:rsidRPr="00C5340E" w:rsidRDefault="0039337D" w:rsidP="0039337D">
      <w:pPr>
        <w:pStyle w:val="a6"/>
        <w:tabs>
          <w:tab w:val="left" w:pos="2300"/>
        </w:tabs>
        <w:ind w:left="426" w:right="142" w:firstLine="425"/>
        <w:jc w:val="both"/>
        <w:rPr>
          <w:b w:val="0"/>
        </w:rPr>
      </w:pPr>
      <w:r w:rsidRPr="00C5340E">
        <w:rPr>
          <w:b w:val="0"/>
          <w:bCs/>
          <w:sz w:val="20"/>
        </w:rPr>
        <w:t xml:space="preserve">2. </w:t>
      </w:r>
      <w:proofErr w:type="gramStart"/>
      <w:r w:rsidRPr="00C5340E">
        <w:rPr>
          <w:b w:val="0"/>
          <w:bCs/>
          <w:sz w:val="20"/>
        </w:rPr>
        <w:t>Копии документов, прилагаемые к оперативной информации (постановления ТИК, заключения экспертных советов при избирательных комиссиях, протоколы об административных правонарушениях, решения/постановления судов, материалы по мерам прокурорского реагирования, ответы органов внутренних дел на запросы ТИК о принятых мерах по выявленным нарушениям правил предвыборной агитации и т.п.) должны быть отсканированы и переданы в электронном виде на адрес электронной почты krs@ikro.ru</w:t>
      </w:r>
      <w:proofErr w:type="gramEnd"/>
    </w:p>
    <w:p w:rsidR="00C5340E" w:rsidRPr="00C5340E" w:rsidRDefault="00C5340E">
      <w:pPr>
        <w:pStyle w:val="a6"/>
        <w:tabs>
          <w:tab w:val="left" w:pos="2300"/>
        </w:tabs>
        <w:ind w:left="426" w:right="142" w:firstLine="425"/>
        <w:jc w:val="both"/>
        <w:rPr>
          <w:b w:val="0"/>
        </w:rPr>
      </w:pPr>
    </w:p>
    <w:sectPr w:rsidR="00C5340E" w:rsidRPr="00C5340E" w:rsidSect="0039337D">
      <w:pgSz w:w="16838" w:h="11906" w:orient="landscape"/>
      <w:pgMar w:top="397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A90"/>
    <w:rsid w:val="00001190"/>
    <w:rsid w:val="00001C22"/>
    <w:rsid w:val="000034AF"/>
    <w:rsid w:val="0000373F"/>
    <w:rsid w:val="00003767"/>
    <w:rsid w:val="000048F3"/>
    <w:rsid w:val="00004996"/>
    <w:rsid w:val="00004B21"/>
    <w:rsid w:val="000051DC"/>
    <w:rsid w:val="0000535D"/>
    <w:rsid w:val="0000544E"/>
    <w:rsid w:val="00005B03"/>
    <w:rsid w:val="000062D5"/>
    <w:rsid w:val="000063D6"/>
    <w:rsid w:val="000066EC"/>
    <w:rsid w:val="00006DF3"/>
    <w:rsid w:val="000071ED"/>
    <w:rsid w:val="00007C3C"/>
    <w:rsid w:val="000104D3"/>
    <w:rsid w:val="00011005"/>
    <w:rsid w:val="00011260"/>
    <w:rsid w:val="00012189"/>
    <w:rsid w:val="00012EB7"/>
    <w:rsid w:val="00012F0B"/>
    <w:rsid w:val="00012FA8"/>
    <w:rsid w:val="00013938"/>
    <w:rsid w:val="00013A7A"/>
    <w:rsid w:val="00013B11"/>
    <w:rsid w:val="000141C8"/>
    <w:rsid w:val="00014974"/>
    <w:rsid w:val="0001505E"/>
    <w:rsid w:val="000155B7"/>
    <w:rsid w:val="00015877"/>
    <w:rsid w:val="00015FD9"/>
    <w:rsid w:val="00016370"/>
    <w:rsid w:val="000165AE"/>
    <w:rsid w:val="000167D0"/>
    <w:rsid w:val="000211B5"/>
    <w:rsid w:val="000216E8"/>
    <w:rsid w:val="00023332"/>
    <w:rsid w:val="00024122"/>
    <w:rsid w:val="00025059"/>
    <w:rsid w:val="000252B0"/>
    <w:rsid w:val="000253C8"/>
    <w:rsid w:val="0002685A"/>
    <w:rsid w:val="000301BE"/>
    <w:rsid w:val="00030FD1"/>
    <w:rsid w:val="00031B42"/>
    <w:rsid w:val="000320D8"/>
    <w:rsid w:val="00032568"/>
    <w:rsid w:val="0003260B"/>
    <w:rsid w:val="000328D1"/>
    <w:rsid w:val="0003335D"/>
    <w:rsid w:val="00034041"/>
    <w:rsid w:val="000340F4"/>
    <w:rsid w:val="0003438A"/>
    <w:rsid w:val="000346A2"/>
    <w:rsid w:val="000348DA"/>
    <w:rsid w:val="00034D04"/>
    <w:rsid w:val="00035421"/>
    <w:rsid w:val="00035459"/>
    <w:rsid w:val="00035F14"/>
    <w:rsid w:val="00036170"/>
    <w:rsid w:val="00036361"/>
    <w:rsid w:val="00036E92"/>
    <w:rsid w:val="0003742E"/>
    <w:rsid w:val="000379BE"/>
    <w:rsid w:val="00037A37"/>
    <w:rsid w:val="00037DFE"/>
    <w:rsid w:val="00040578"/>
    <w:rsid w:val="00041EDC"/>
    <w:rsid w:val="000420BB"/>
    <w:rsid w:val="00042438"/>
    <w:rsid w:val="00042485"/>
    <w:rsid w:val="00043CC8"/>
    <w:rsid w:val="00045150"/>
    <w:rsid w:val="00046957"/>
    <w:rsid w:val="00050055"/>
    <w:rsid w:val="000501A6"/>
    <w:rsid w:val="000502A7"/>
    <w:rsid w:val="00050CD1"/>
    <w:rsid w:val="00051464"/>
    <w:rsid w:val="00052580"/>
    <w:rsid w:val="00052C21"/>
    <w:rsid w:val="00055572"/>
    <w:rsid w:val="000563E7"/>
    <w:rsid w:val="00056DE2"/>
    <w:rsid w:val="000575AF"/>
    <w:rsid w:val="00057D58"/>
    <w:rsid w:val="00061048"/>
    <w:rsid w:val="00061250"/>
    <w:rsid w:val="000619DE"/>
    <w:rsid w:val="00061A04"/>
    <w:rsid w:val="00061B9C"/>
    <w:rsid w:val="00061D97"/>
    <w:rsid w:val="0006289F"/>
    <w:rsid w:val="00062E1E"/>
    <w:rsid w:val="0006310E"/>
    <w:rsid w:val="000637E6"/>
    <w:rsid w:val="000647AF"/>
    <w:rsid w:val="000657B7"/>
    <w:rsid w:val="0006600F"/>
    <w:rsid w:val="0006623B"/>
    <w:rsid w:val="00066A59"/>
    <w:rsid w:val="00066D82"/>
    <w:rsid w:val="00066EC1"/>
    <w:rsid w:val="0006731D"/>
    <w:rsid w:val="000704E1"/>
    <w:rsid w:val="00071327"/>
    <w:rsid w:val="0007335A"/>
    <w:rsid w:val="00076B84"/>
    <w:rsid w:val="00076BCE"/>
    <w:rsid w:val="00076EC1"/>
    <w:rsid w:val="0008030D"/>
    <w:rsid w:val="000826D5"/>
    <w:rsid w:val="000827C8"/>
    <w:rsid w:val="00083C50"/>
    <w:rsid w:val="00084A34"/>
    <w:rsid w:val="00084A57"/>
    <w:rsid w:val="00084A6A"/>
    <w:rsid w:val="00085623"/>
    <w:rsid w:val="000859CE"/>
    <w:rsid w:val="000863BA"/>
    <w:rsid w:val="00086BF9"/>
    <w:rsid w:val="00087D17"/>
    <w:rsid w:val="000900DC"/>
    <w:rsid w:val="000914BE"/>
    <w:rsid w:val="00091904"/>
    <w:rsid w:val="00091A92"/>
    <w:rsid w:val="000928E2"/>
    <w:rsid w:val="00092BA3"/>
    <w:rsid w:val="00092CF9"/>
    <w:rsid w:val="00092F6F"/>
    <w:rsid w:val="00093A8F"/>
    <w:rsid w:val="00094A2C"/>
    <w:rsid w:val="0009505F"/>
    <w:rsid w:val="000959E9"/>
    <w:rsid w:val="0009620B"/>
    <w:rsid w:val="000962D0"/>
    <w:rsid w:val="00096C73"/>
    <w:rsid w:val="000A031C"/>
    <w:rsid w:val="000A093E"/>
    <w:rsid w:val="000A1316"/>
    <w:rsid w:val="000A285D"/>
    <w:rsid w:val="000A30DE"/>
    <w:rsid w:val="000A3B2F"/>
    <w:rsid w:val="000A4AED"/>
    <w:rsid w:val="000A4E73"/>
    <w:rsid w:val="000A5199"/>
    <w:rsid w:val="000A7A19"/>
    <w:rsid w:val="000A7C96"/>
    <w:rsid w:val="000B0512"/>
    <w:rsid w:val="000B0B19"/>
    <w:rsid w:val="000B0D9C"/>
    <w:rsid w:val="000B166D"/>
    <w:rsid w:val="000B1FED"/>
    <w:rsid w:val="000B2248"/>
    <w:rsid w:val="000B2CA3"/>
    <w:rsid w:val="000B3570"/>
    <w:rsid w:val="000B42BD"/>
    <w:rsid w:val="000B48A0"/>
    <w:rsid w:val="000B4A49"/>
    <w:rsid w:val="000B600C"/>
    <w:rsid w:val="000C024D"/>
    <w:rsid w:val="000C0B1C"/>
    <w:rsid w:val="000C0C8D"/>
    <w:rsid w:val="000C18D7"/>
    <w:rsid w:val="000C1F0B"/>
    <w:rsid w:val="000C1F58"/>
    <w:rsid w:val="000C2E82"/>
    <w:rsid w:val="000C2FED"/>
    <w:rsid w:val="000C3018"/>
    <w:rsid w:val="000C3483"/>
    <w:rsid w:val="000C34F3"/>
    <w:rsid w:val="000C3D53"/>
    <w:rsid w:val="000C46BF"/>
    <w:rsid w:val="000C62C2"/>
    <w:rsid w:val="000C63AF"/>
    <w:rsid w:val="000C67F1"/>
    <w:rsid w:val="000D133B"/>
    <w:rsid w:val="000D1AE1"/>
    <w:rsid w:val="000D3253"/>
    <w:rsid w:val="000D3FC3"/>
    <w:rsid w:val="000D4A37"/>
    <w:rsid w:val="000D4D87"/>
    <w:rsid w:val="000D5706"/>
    <w:rsid w:val="000D57BC"/>
    <w:rsid w:val="000D5EA8"/>
    <w:rsid w:val="000D6AC8"/>
    <w:rsid w:val="000D7762"/>
    <w:rsid w:val="000D7C44"/>
    <w:rsid w:val="000E06E8"/>
    <w:rsid w:val="000E1F47"/>
    <w:rsid w:val="000E273F"/>
    <w:rsid w:val="000E29F4"/>
    <w:rsid w:val="000E3CD7"/>
    <w:rsid w:val="000E43E9"/>
    <w:rsid w:val="000E4B1A"/>
    <w:rsid w:val="000E5275"/>
    <w:rsid w:val="000E54C1"/>
    <w:rsid w:val="000E54DB"/>
    <w:rsid w:val="000E7428"/>
    <w:rsid w:val="000E7F8B"/>
    <w:rsid w:val="000F0428"/>
    <w:rsid w:val="000F04BF"/>
    <w:rsid w:val="000F0C03"/>
    <w:rsid w:val="000F1A0A"/>
    <w:rsid w:val="000F22BB"/>
    <w:rsid w:val="000F28C0"/>
    <w:rsid w:val="000F2E9B"/>
    <w:rsid w:val="000F355F"/>
    <w:rsid w:val="000F36A6"/>
    <w:rsid w:val="000F4846"/>
    <w:rsid w:val="000F492C"/>
    <w:rsid w:val="000F5125"/>
    <w:rsid w:val="000F79EC"/>
    <w:rsid w:val="00100419"/>
    <w:rsid w:val="00101226"/>
    <w:rsid w:val="0010201F"/>
    <w:rsid w:val="001027A7"/>
    <w:rsid w:val="00103811"/>
    <w:rsid w:val="00103835"/>
    <w:rsid w:val="0010390C"/>
    <w:rsid w:val="00104FD2"/>
    <w:rsid w:val="001053AB"/>
    <w:rsid w:val="00105761"/>
    <w:rsid w:val="0010678D"/>
    <w:rsid w:val="001069A3"/>
    <w:rsid w:val="00106A6B"/>
    <w:rsid w:val="00106E21"/>
    <w:rsid w:val="00107000"/>
    <w:rsid w:val="00107322"/>
    <w:rsid w:val="00107A57"/>
    <w:rsid w:val="001106BC"/>
    <w:rsid w:val="00110EA9"/>
    <w:rsid w:val="00111740"/>
    <w:rsid w:val="001117FD"/>
    <w:rsid w:val="00112353"/>
    <w:rsid w:val="00112FDF"/>
    <w:rsid w:val="001134FF"/>
    <w:rsid w:val="00113D1C"/>
    <w:rsid w:val="00114B18"/>
    <w:rsid w:val="00114DCD"/>
    <w:rsid w:val="00115093"/>
    <w:rsid w:val="001156A8"/>
    <w:rsid w:val="00116265"/>
    <w:rsid w:val="00120AD1"/>
    <w:rsid w:val="00121EEE"/>
    <w:rsid w:val="00123151"/>
    <w:rsid w:val="00123B6A"/>
    <w:rsid w:val="00123DFA"/>
    <w:rsid w:val="001244C2"/>
    <w:rsid w:val="00124C1C"/>
    <w:rsid w:val="00124CC1"/>
    <w:rsid w:val="00124D80"/>
    <w:rsid w:val="00125296"/>
    <w:rsid w:val="00125BE5"/>
    <w:rsid w:val="00126120"/>
    <w:rsid w:val="001262EB"/>
    <w:rsid w:val="001263AE"/>
    <w:rsid w:val="00126BCB"/>
    <w:rsid w:val="0012793F"/>
    <w:rsid w:val="00127AC0"/>
    <w:rsid w:val="0013166F"/>
    <w:rsid w:val="00131B4E"/>
    <w:rsid w:val="0013226B"/>
    <w:rsid w:val="001328CD"/>
    <w:rsid w:val="00133D29"/>
    <w:rsid w:val="00134278"/>
    <w:rsid w:val="0013452F"/>
    <w:rsid w:val="00134606"/>
    <w:rsid w:val="00134FD5"/>
    <w:rsid w:val="001355C0"/>
    <w:rsid w:val="0013684B"/>
    <w:rsid w:val="001368A9"/>
    <w:rsid w:val="0013790F"/>
    <w:rsid w:val="001404F4"/>
    <w:rsid w:val="00140D66"/>
    <w:rsid w:val="001414DC"/>
    <w:rsid w:val="00142AE7"/>
    <w:rsid w:val="00142DAC"/>
    <w:rsid w:val="00143C17"/>
    <w:rsid w:val="0014435A"/>
    <w:rsid w:val="00144BE2"/>
    <w:rsid w:val="001451A1"/>
    <w:rsid w:val="001452BE"/>
    <w:rsid w:val="00147264"/>
    <w:rsid w:val="00147E4E"/>
    <w:rsid w:val="00150243"/>
    <w:rsid w:val="00150D0F"/>
    <w:rsid w:val="00151068"/>
    <w:rsid w:val="00151373"/>
    <w:rsid w:val="001514B2"/>
    <w:rsid w:val="001514CD"/>
    <w:rsid w:val="00151B16"/>
    <w:rsid w:val="00151E93"/>
    <w:rsid w:val="00151FF9"/>
    <w:rsid w:val="00152B45"/>
    <w:rsid w:val="00152DDA"/>
    <w:rsid w:val="00154233"/>
    <w:rsid w:val="00154544"/>
    <w:rsid w:val="00154D7C"/>
    <w:rsid w:val="0015566D"/>
    <w:rsid w:val="00156393"/>
    <w:rsid w:val="00157ADC"/>
    <w:rsid w:val="001607FE"/>
    <w:rsid w:val="0016170C"/>
    <w:rsid w:val="00161BC1"/>
    <w:rsid w:val="001620B4"/>
    <w:rsid w:val="00162A03"/>
    <w:rsid w:val="00162A90"/>
    <w:rsid w:val="00162D15"/>
    <w:rsid w:val="00164090"/>
    <w:rsid w:val="00164189"/>
    <w:rsid w:val="001641DF"/>
    <w:rsid w:val="00164978"/>
    <w:rsid w:val="00165ADD"/>
    <w:rsid w:val="00167301"/>
    <w:rsid w:val="00167C0D"/>
    <w:rsid w:val="00167FEF"/>
    <w:rsid w:val="00170602"/>
    <w:rsid w:val="00171FD7"/>
    <w:rsid w:val="0017245C"/>
    <w:rsid w:val="00172DCE"/>
    <w:rsid w:val="00173B41"/>
    <w:rsid w:val="00175F39"/>
    <w:rsid w:val="0017674A"/>
    <w:rsid w:val="001772B7"/>
    <w:rsid w:val="001779CD"/>
    <w:rsid w:val="00177EBE"/>
    <w:rsid w:val="00177F4A"/>
    <w:rsid w:val="00177FDF"/>
    <w:rsid w:val="00180032"/>
    <w:rsid w:val="00181AFB"/>
    <w:rsid w:val="00181D3D"/>
    <w:rsid w:val="00183F71"/>
    <w:rsid w:val="00184BC0"/>
    <w:rsid w:val="00184D7E"/>
    <w:rsid w:val="001850C2"/>
    <w:rsid w:val="001853A3"/>
    <w:rsid w:val="001855BD"/>
    <w:rsid w:val="001855C4"/>
    <w:rsid w:val="00185B53"/>
    <w:rsid w:val="00186448"/>
    <w:rsid w:val="001867BF"/>
    <w:rsid w:val="00186CD4"/>
    <w:rsid w:val="00190F2E"/>
    <w:rsid w:val="001911BE"/>
    <w:rsid w:val="00192828"/>
    <w:rsid w:val="001930C1"/>
    <w:rsid w:val="00194BAA"/>
    <w:rsid w:val="0019529E"/>
    <w:rsid w:val="00195428"/>
    <w:rsid w:val="001956BD"/>
    <w:rsid w:val="00195B26"/>
    <w:rsid w:val="00196A86"/>
    <w:rsid w:val="00197758"/>
    <w:rsid w:val="001A05DE"/>
    <w:rsid w:val="001A0D48"/>
    <w:rsid w:val="001A120C"/>
    <w:rsid w:val="001A22AD"/>
    <w:rsid w:val="001A2685"/>
    <w:rsid w:val="001A2949"/>
    <w:rsid w:val="001A2A20"/>
    <w:rsid w:val="001A2C4C"/>
    <w:rsid w:val="001A2D1B"/>
    <w:rsid w:val="001A326A"/>
    <w:rsid w:val="001A51AE"/>
    <w:rsid w:val="001A558C"/>
    <w:rsid w:val="001A586C"/>
    <w:rsid w:val="001A686A"/>
    <w:rsid w:val="001A7925"/>
    <w:rsid w:val="001A7FD4"/>
    <w:rsid w:val="001B037C"/>
    <w:rsid w:val="001B068A"/>
    <w:rsid w:val="001B094D"/>
    <w:rsid w:val="001B1670"/>
    <w:rsid w:val="001B1B47"/>
    <w:rsid w:val="001B2A90"/>
    <w:rsid w:val="001B2C4D"/>
    <w:rsid w:val="001B2D16"/>
    <w:rsid w:val="001B30A0"/>
    <w:rsid w:val="001B3E28"/>
    <w:rsid w:val="001B3F16"/>
    <w:rsid w:val="001B47B4"/>
    <w:rsid w:val="001B4857"/>
    <w:rsid w:val="001B63A8"/>
    <w:rsid w:val="001B65CD"/>
    <w:rsid w:val="001B78D1"/>
    <w:rsid w:val="001C06DC"/>
    <w:rsid w:val="001C1448"/>
    <w:rsid w:val="001C27C4"/>
    <w:rsid w:val="001C36A1"/>
    <w:rsid w:val="001C3D79"/>
    <w:rsid w:val="001C4083"/>
    <w:rsid w:val="001C4545"/>
    <w:rsid w:val="001C4F80"/>
    <w:rsid w:val="001C5C98"/>
    <w:rsid w:val="001C63B3"/>
    <w:rsid w:val="001C6C4A"/>
    <w:rsid w:val="001C754E"/>
    <w:rsid w:val="001D04B2"/>
    <w:rsid w:val="001D0772"/>
    <w:rsid w:val="001D09CA"/>
    <w:rsid w:val="001D0FDF"/>
    <w:rsid w:val="001D187B"/>
    <w:rsid w:val="001D1B61"/>
    <w:rsid w:val="001D1C0B"/>
    <w:rsid w:val="001D1DB9"/>
    <w:rsid w:val="001D55A6"/>
    <w:rsid w:val="001D5DE3"/>
    <w:rsid w:val="001D60CE"/>
    <w:rsid w:val="001D777A"/>
    <w:rsid w:val="001D7C69"/>
    <w:rsid w:val="001D7D5B"/>
    <w:rsid w:val="001E0E1D"/>
    <w:rsid w:val="001E0ED0"/>
    <w:rsid w:val="001E14CD"/>
    <w:rsid w:val="001E22DF"/>
    <w:rsid w:val="001E3241"/>
    <w:rsid w:val="001E35B9"/>
    <w:rsid w:val="001E3BEF"/>
    <w:rsid w:val="001E755B"/>
    <w:rsid w:val="001E7935"/>
    <w:rsid w:val="001E7DCF"/>
    <w:rsid w:val="001F05C5"/>
    <w:rsid w:val="001F14D0"/>
    <w:rsid w:val="001F3776"/>
    <w:rsid w:val="001F42D8"/>
    <w:rsid w:val="001F42E6"/>
    <w:rsid w:val="001F464E"/>
    <w:rsid w:val="001F4D63"/>
    <w:rsid w:val="001F5FC7"/>
    <w:rsid w:val="001F610C"/>
    <w:rsid w:val="001F6BB2"/>
    <w:rsid w:val="001F6E0E"/>
    <w:rsid w:val="001F6E36"/>
    <w:rsid w:val="002001EA"/>
    <w:rsid w:val="00200930"/>
    <w:rsid w:val="00200BE0"/>
    <w:rsid w:val="00200CCF"/>
    <w:rsid w:val="00201370"/>
    <w:rsid w:val="0020156D"/>
    <w:rsid w:val="00201C5F"/>
    <w:rsid w:val="0020257F"/>
    <w:rsid w:val="002026F5"/>
    <w:rsid w:val="0020286E"/>
    <w:rsid w:val="002057A8"/>
    <w:rsid w:val="00205E0D"/>
    <w:rsid w:val="00206886"/>
    <w:rsid w:val="00206C1E"/>
    <w:rsid w:val="00207043"/>
    <w:rsid w:val="00207144"/>
    <w:rsid w:val="0020776F"/>
    <w:rsid w:val="002079BD"/>
    <w:rsid w:val="0021034A"/>
    <w:rsid w:val="00211DCC"/>
    <w:rsid w:val="00212202"/>
    <w:rsid w:val="002146CA"/>
    <w:rsid w:val="00214F5D"/>
    <w:rsid w:val="0021547B"/>
    <w:rsid w:val="0021597F"/>
    <w:rsid w:val="0021684B"/>
    <w:rsid w:val="00216BF5"/>
    <w:rsid w:val="0021772F"/>
    <w:rsid w:val="0021779D"/>
    <w:rsid w:val="00217C0D"/>
    <w:rsid w:val="00220A61"/>
    <w:rsid w:val="00220E7E"/>
    <w:rsid w:val="0022139A"/>
    <w:rsid w:val="0022147D"/>
    <w:rsid w:val="00222274"/>
    <w:rsid w:val="00222753"/>
    <w:rsid w:val="00222788"/>
    <w:rsid w:val="002227B3"/>
    <w:rsid w:val="002232B5"/>
    <w:rsid w:val="00223458"/>
    <w:rsid w:val="00224081"/>
    <w:rsid w:val="002245B1"/>
    <w:rsid w:val="00224657"/>
    <w:rsid w:val="00225D55"/>
    <w:rsid w:val="00225EDE"/>
    <w:rsid w:val="002262D9"/>
    <w:rsid w:val="00226479"/>
    <w:rsid w:val="00226919"/>
    <w:rsid w:val="00226D0F"/>
    <w:rsid w:val="00227219"/>
    <w:rsid w:val="002317A2"/>
    <w:rsid w:val="00231D72"/>
    <w:rsid w:val="00231E4C"/>
    <w:rsid w:val="00231FA4"/>
    <w:rsid w:val="00231FB2"/>
    <w:rsid w:val="002320C3"/>
    <w:rsid w:val="002323D7"/>
    <w:rsid w:val="00232656"/>
    <w:rsid w:val="00233AB0"/>
    <w:rsid w:val="00234A29"/>
    <w:rsid w:val="002355A3"/>
    <w:rsid w:val="00235688"/>
    <w:rsid w:val="00235771"/>
    <w:rsid w:val="00235AE9"/>
    <w:rsid w:val="00235BE8"/>
    <w:rsid w:val="00235E11"/>
    <w:rsid w:val="00235F79"/>
    <w:rsid w:val="00237BC8"/>
    <w:rsid w:val="002415D2"/>
    <w:rsid w:val="00241AC1"/>
    <w:rsid w:val="0024202B"/>
    <w:rsid w:val="0024205E"/>
    <w:rsid w:val="002420EB"/>
    <w:rsid w:val="002428B4"/>
    <w:rsid w:val="00242D25"/>
    <w:rsid w:val="002430EF"/>
    <w:rsid w:val="00243674"/>
    <w:rsid w:val="00243887"/>
    <w:rsid w:val="002440B8"/>
    <w:rsid w:val="002444C4"/>
    <w:rsid w:val="0024468D"/>
    <w:rsid w:val="00245E17"/>
    <w:rsid w:val="00245EFB"/>
    <w:rsid w:val="00246B69"/>
    <w:rsid w:val="00246DDB"/>
    <w:rsid w:val="002474EB"/>
    <w:rsid w:val="00247EB2"/>
    <w:rsid w:val="00250C43"/>
    <w:rsid w:val="00251430"/>
    <w:rsid w:val="00252297"/>
    <w:rsid w:val="00253051"/>
    <w:rsid w:val="0025322D"/>
    <w:rsid w:val="00253C6E"/>
    <w:rsid w:val="00253FF7"/>
    <w:rsid w:val="00254B64"/>
    <w:rsid w:val="00254BC1"/>
    <w:rsid w:val="00255459"/>
    <w:rsid w:val="00255EA9"/>
    <w:rsid w:val="002572B6"/>
    <w:rsid w:val="002576F1"/>
    <w:rsid w:val="002603F9"/>
    <w:rsid w:val="00261D40"/>
    <w:rsid w:val="00262833"/>
    <w:rsid w:val="0026298E"/>
    <w:rsid w:val="00265BC7"/>
    <w:rsid w:val="00265F34"/>
    <w:rsid w:val="00266F65"/>
    <w:rsid w:val="0026720E"/>
    <w:rsid w:val="00270789"/>
    <w:rsid w:val="00271A41"/>
    <w:rsid w:val="00272FAE"/>
    <w:rsid w:val="00272FD7"/>
    <w:rsid w:val="00273C9A"/>
    <w:rsid w:val="00273D20"/>
    <w:rsid w:val="00274144"/>
    <w:rsid w:val="0027429E"/>
    <w:rsid w:val="0027431C"/>
    <w:rsid w:val="00274865"/>
    <w:rsid w:val="00274A60"/>
    <w:rsid w:val="002754FD"/>
    <w:rsid w:val="00275F8D"/>
    <w:rsid w:val="002762C5"/>
    <w:rsid w:val="00276D55"/>
    <w:rsid w:val="00277C11"/>
    <w:rsid w:val="00277CDF"/>
    <w:rsid w:val="002800A9"/>
    <w:rsid w:val="00280589"/>
    <w:rsid w:val="00280D48"/>
    <w:rsid w:val="00281158"/>
    <w:rsid w:val="00281474"/>
    <w:rsid w:val="00283061"/>
    <w:rsid w:val="00283649"/>
    <w:rsid w:val="00283B1F"/>
    <w:rsid w:val="002857B4"/>
    <w:rsid w:val="0028654B"/>
    <w:rsid w:val="00286C81"/>
    <w:rsid w:val="002872B8"/>
    <w:rsid w:val="00287CE8"/>
    <w:rsid w:val="00291341"/>
    <w:rsid w:val="00291760"/>
    <w:rsid w:val="00291A0B"/>
    <w:rsid w:val="00291FE7"/>
    <w:rsid w:val="00292881"/>
    <w:rsid w:val="002935D6"/>
    <w:rsid w:val="002947A1"/>
    <w:rsid w:val="00294F5E"/>
    <w:rsid w:val="002958B7"/>
    <w:rsid w:val="00295E38"/>
    <w:rsid w:val="00296BBF"/>
    <w:rsid w:val="0029745F"/>
    <w:rsid w:val="00297A26"/>
    <w:rsid w:val="002A0215"/>
    <w:rsid w:val="002A2061"/>
    <w:rsid w:val="002A2F53"/>
    <w:rsid w:val="002A397C"/>
    <w:rsid w:val="002A3ADD"/>
    <w:rsid w:val="002A3E74"/>
    <w:rsid w:val="002A4959"/>
    <w:rsid w:val="002A6566"/>
    <w:rsid w:val="002A699A"/>
    <w:rsid w:val="002B0858"/>
    <w:rsid w:val="002B0EED"/>
    <w:rsid w:val="002B1AF3"/>
    <w:rsid w:val="002B1E4D"/>
    <w:rsid w:val="002B3206"/>
    <w:rsid w:val="002B358D"/>
    <w:rsid w:val="002B3984"/>
    <w:rsid w:val="002B519C"/>
    <w:rsid w:val="002B5754"/>
    <w:rsid w:val="002B5F5C"/>
    <w:rsid w:val="002B5FD0"/>
    <w:rsid w:val="002B6601"/>
    <w:rsid w:val="002B6B56"/>
    <w:rsid w:val="002C1B28"/>
    <w:rsid w:val="002C2396"/>
    <w:rsid w:val="002C2562"/>
    <w:rsid w:val="002C26E6"/>
    <w:rsid w:val="002C2B45"/>
    <w:rsid w:val="002C3A77"/>
    <w:rsid w:val="002C4554"/>
    <w:rsid w:val="002C4AA4"/>
    <w:rsid w:val="002C514C"/>
    <w:rsid w:val="002C59F8"/>
    <w:rsid w:val="002C5E5E"/>
    <w:rsid w:val="002C6269"/>
    <w:rsid w:val="002C673A"/>
    <w:rsid w:val="002C6EF5"/>
    <w:rsid w:val="002C7C1C"/>
    <w:rsid w:val="002D00AA"/>
    <w:rsid w:val="002D0368"/>
    <w:rsid w:val="002D03A1"/>
    <w:rsid w:val="002D03F1"/>
    <w:rsid w:val="002D1A8F"/>
    <w:rsid w:val="002D20C5"/>
    <w:rsid w:val="002D26DA"/>
    <w:rsid w:val="002D2937"/>
    <w:rsid w:val="002D2F1F"/>
    <w:rsid w:val="002D3556"/>
    <w:rsid w:val="002D3640"/>
    <w:rsid w:val="002D4415"/>
    <w:rsid w:val="002D488F"/>
    <w:rsid w:val="002D4D86"/>
    <w:rsid w:val="002D4FA1"/>
    <w:rsid w:val="002D6109"/>
    <w:rsid w:val="002D68F9"/>
    <w:rsid w:val="002D7C51"/>
    <w:rsid w:val="002E089B"/>
    <w:rsid w:val="002E0D87"/>
    <w:rsid w:val="002E1950"/>
    <w:rsid w:val="002E26E3"/>
    <w:rsid w:val="002E29B4"/>
    <w:rsid w:val="002E3049"/>
    <w:rsid w:val="002E3B7F"/>
    <w:rsid w:val="002E3BD6"/>
    <w:rsid w:val="002E4633"/>
    <w:rsid w:val="002E4E48"/>
    <w:rsid w:val="002E72CF"/>
    <w:rsid w:val="002F13DA"/>
    <w:rsid w:val="002F146E"/>
    <w:rsid w:val="002F1D0E"/>
    <w:rsid w:val="002F219C"/>
    <w:rsid w:val="002F27E6"/>
    <w:rsid w:val="002F3C08"/>
    <w:rsid w:val="002F506D"/>
    <w:rsid w:val="002F52EA"/>
    <w:rsid w:val="002F7C75"/>
    <w:rsid w:val="00300CF6"/>
    <w:rsid w:val="00302190"/>
    <w:rsid w:val="00303CF4"/>
    <w:rsid w:val="00304F22"/>
    <w:rsid w:val="0030542A"/>
    <w:rsid w:val="003054A7"/>
    <w:rsid w:val="00305C17"/>
    <w:rsid w:val="0030609C"/>
    <w:rsid w:val="003078BA"/>
    <w:rsid w:val="0031029B"/>
    <w:rsid w:val="00310754"/>
    <w:rsid w:val="0031134E"/>
    <w:rsid w:val="003124E8"/>
    <w:rsid w:val="00312953"/>
    <w:rsid w:val="00312E28"/>
    <w:rsid w:val="0031364D"/>
    <w:rsid w:val="0031488B"/>
    <w:rsid w:val="003159E4"/>
    <w:rsid w:val="003170B2"/>
    <w:rsid w:val="0032212B"/>
    <w:rsid w:val="00322EA6"/>
    <w:rsid w:val="0032353F"/>
    <w:rsid w:val="00323753"/>
    <w:rsid w:val="0032438A"/>
    <w:rsid w:val="0032508D"/>
    <w:rsid w:val="003251D1"/>
    <w:rsid w:val="003257F4"/>
    <w:rsid w:val="00325A76"/>
    <w:rsid w:val="003308FA"/>
    <w:rsid w:val="0033100F"/>
    <w:rsid w:val="003320B0"/>
    <w:rsid w:val="0033210C"/>
    <w:rsid w:val="00333744"/>
    <w:rsid w:val="003338CB"/>
    <w:rsid w:val="00333CE4"/>
    <w:rsid w:val="003349EA"/>
    <w:rsid w:val="00334B66"/>
    <w:rsid w:val="00335445"/>
    <w:rsid w:val="003359AA"/>
    <w:rsid w:val="00335F94"/>
    <w:rsid w:val="003362C2"/>
    <w:rsid w:val="003367E6"/>
    <w:rsid w:val="00336913"/>
    <w:rsid w:val="00336CA0"/>
    <w:rsid w:val="00337CA4"/>
    <w:rsid w:val="00337CE9"/>
    <w:rsid w:val="00340CE9"/>
    <w:rsid w:val="00341852"/>
    <w:rsid w:val="00342B7A"/>
    <w:rsid w:val="0034380D"/>
    <w:rsid w:val="00343AA9"/>
    <w:rsid w:val="00344927"/>
    <w:rsid w:val="00344CDC"/>
    <w:rsid w:val="003460E6"/>
    <w:rsid w:val="00346388"/>
    <w:rsid w:val="0034640C"/>
    <w:rsid w:val="00346A61"/>
    <w:rsid w:val="00347701"/>
    <w:rsid w:val="003479DF"/>
    <w:rsid w:val="00347A79"/>
    <w:rsid w:val="00347BBC"/>
    <w:rsid w:val="003500FE"/>
    <w:rsid w:val="00350B9F"/>
    <w:rsid w:val="00350E76"/>
    <w:rsid w:val="003513C8"/>
    <w:rsid w:val="00352315"/>
    <w:rsid w:val="003526FF"/>
    <w:rsid w:val="00352A37"/>
    <w:rsid w:val="00353C66"/>
    <w:rsid w:val="0035426B"/>
    <w:rsid w:val="00354BD2"/>
    <w:rsid w:val="00355030"/>
    <w:rsid w:val="00356CFF"/>
    <w:rsid w:val="00356E03"/>
    <w:rsid w:val="00357926"/>
    <w:rsid w:val="00357DA0"/>
    <w:rsid w:val="00360235"/>
    <w:rsid w:val="00360742"/>
    <w:rsid w:val="00360FEF"/>
    <w:rsid w:val="00361063"/>
    <w:rsid w:val="003612A3"/>
    <w:rsid w:val="00361C41"/>
    <w:rsid w:val="0036226F"/>
    <w:rsid w:val="00362385"/>
    <w:rsid w:val="00362B87"/>
    <w:rsid w:val="0036400A"/>
    <w:rsid w:val="0036491A"/>
    <w:rsid w:val="00365B03"/>
    <w:rsid w:val="0036652B"/>
    <w:rsid w:val="003668A6"/>
    <w:rsid w:val="00367FC8"/>
    <w:rsid w:val="00367FEF"/>
    <w:rsid w:val="0037036B"/>
    <w:rsid w:val="003709FF"/>
    <w:rsid w:val="0037149B"/>
    <w:rsid w:val="00371DC2"/>
    <w:rsid w:val="00372563"/>
    <w:rsid w:val="00372C52"/>
    <w:rsid w:val="00373818"/>
    <w:rsid w:val="00373B17"/>
    <w:rsid w:val="00373DDE"/>
    <w:rsid w:val="00373E86"/>
    <w:rsid w:val="00373FCA"/>
    <w:rsid w:val="00374A18"/>
    <w:rsid w:val="00377D5A"/>
    <w:rsid w:val="00380513"/>
    <w:rsid w:val="00380EAB"/>
    <w:rsid w:val="003810CB"/>
    <w:rsid w:val="003816BC"/>
    <w:rsid w:val="003831F1"/>
    <w:rsid w:val="00383475"/>
    <w:rsid w:val="003846B0"/>
    <w:rsid w:val="00384D75"/>
    <w:rsid w:val="00385377"/>
    <w:rsid w:val="00385C89"/>
    <w:rsid w:val="00385EB7"/>
    <w:rsid w:val="00386FB7"/>
    <w:rsid w:val="00387C7B"/>
    <w:rsid w:val="00390167"/>
    <w:rsid w:val="00390AE4"/>
    <w:rsid w:val="00390F0B"/>
    <w:rsid w:val="00391466"/>
    <w:rsid w:val="0039160C"/>
    <w:rsid w:val="00392545"/>
    <w:rsid w:val="00393206"/>
    <w:rsid w:val="0039337D"/>
    <w:rsid w:val="003934C5"/>
    <w:rsid w:val="00393DC0"/>
    <w:rsid w:val="00393E31"/>
    <w:rsid w:val="00393EFA"/>
    <w:rsid w:val="00394AC5"/>
    <w:rsid w:val="00394D51"/>
    <w:rsid w:val="00394F98"/>
    <w:rsid w:val="0039574F"/>
    <w:rsid w:val="003A05C2"/>
    <w:rsid w:val="003A0679"/>
    <w:rsid w:val="003A0CE4"/>
    <w:rsid w:val="003A199C"/>
    <w:rsid w:val="003A2359"/>
    <w:rsid w:val="003A3A49"/>
    <w:rsid w:val="003A3F3F"/>
    <w:rsid w:val="003A4325"/>
    <w:rsid w:val="003A47DB"/>
    <w:rsid w:val="003A58DB"/>
    <w:rsid w:val="003A5FE2"/>
    <w:rsid w:val="003A6551"/>
    <w:rsid w:val="003A6661"/>
    <w:rsid w:val="003A7863"/>
    <w:rsid w:val="003A78B1"/>
    <w:rsid w:val="003A7914"/>
    <w:rsid w:val="003A7CEE"/>
    <w:rsid w:val="003B0754"/>
    <w:rsid w:val="003B10FC"/>
    <w:rsid w:val="003B11C4"/>
    <w:rsid w:val="003B16CD"/>
    <w:rsid w:val="003B2B5D"/>
    <w:rsid w:val="003B3304"/>
    <w:rsid w:val="003B33BE"/>
    <w:rsid w:val="003B38DB"/>
    <w:rsid w:val="003B4871"/>
    <w:rsid w:val="003B54C7"/>
    <w:rsid w:val="003B6D94"/>
    <w:rsid w:val="003C0080"/>
    <w:rsid w:val="003C0673"/>
    <w:rsid w:val="003C07BC"/>
    <w:rsid w:val="003C09AE"/>
    <w:rsid w:val="003C104D"/>
    <w:rsid w:val="003C1502"/>
    <w:rsid w:val="003C172B"/>
    <w:rsid w:val="003C1742"/>
    <w:rsid w:val="003C2A63"/>
    <w:rsid w:val="003C3B5A"/>
    <w:rsid w:val="003C455A"/>
    <w:rsid w:val="003C46AF"/>
    <w:rsid w:val="003C4C8A"/>
    <w:rsid w:val="003C632A"/>
    <w:rsid w:val="003C67DA"/>
    <w:rsid w:val="003C705C"/>
    <w:rsid w:val="003C7961"/>
    <w:rsid w:val="003D09C4"/>
    <w:rsid w:val="003D1202"/>
    <w:rsid w:val="003D21EA"/>
    <w:rsid w:val="003D2447"/>
    <w:rsid w:val="003D2FED"/>
    <w:rsid w:val="003D33DD"/>
    <w:rsid w:val="003D5A73"/>
    <w:rsid w:val="003E0A3C"/>
    <w:rsid w:val="003E2333"/>
    <w:rsid w:val="003E23A0"/>
    <w:rsid w:val="003E2670"/>
    <w:rsid w:val="003E3218"/>
    <w:rsid w:val="003E5464"/>
    <w:rsid w:val="003E588D"/>
    <w:rsid w:val="003E5B07"/>
    <w:rsid w:val="003E5B23"/>
    <w:rsid w:val="003E6678"/>
    <w:rsid w:val="003E71EB"/>
    <w:rsid w:val="003E7529"/>
    <w:rsid w:val="003E772C"/>
    <w:rsid w:val="003E7F99"/>
    <w:rsid w:val="003F026D"/>
    <w:rsid w:val="003F0475"/>
    <w:rsid w:val="003F05CD"/>
    <w:rsid w:val="003F2849"/>
    <w:rsid w:val="003F29AE"/>
    <w:rsid w:val="003F2D2F"/>
    <w:rsid w:val="003F2F74"/>
    <w:rsid w:val="003F3007"/>
    <w:rsid w:val="003F38CA"/>
    <w:rsid w:val="003F39F1"/>
    <w:rsid w:val="003F45D7"/>
    <w:rsid w:val="003F4D4E"/>
    <w:rsid w:val="003F555C"/>
    <w:rsid w:val="003F59E8"/>
    <w:rsid w:val="003F5D89"/>
    <w:rsid w:val="003F735F"/>
    <w:rsid w:val="00400628"/>
    <w:rsid w:val="00400695"/>
    <w:rsid w:val="0040117F"/>
    <w:rsid w:val="00403B4F"/>
    <w:rsid w:val="00404AF5"/>
    <w:rsid w:val="00404B5D"/>
    <w:rsid w:val="00404FE9"/>
    <w:rsid w:val="00405897"/>
    <w:rsid w:val="0040589D"/>
    <w:rsid w:val="00406EC7"/>
    <w:rsid w:val="0040719B"/>
    <w:rsid w:val="00407A74"/>
    <w:rsid w:val="00407BEB"/>
    <w:rsid w:val="00407D03"/>
    <w:rsid w:val="004103D2"/>
    <w:rsid w:val="004104C4"/>
    <w:rsid w:val="00410D76"/>
    <w:rsid w:val="00412B42"/>
    <w:rsid w:val="00412C6F"/>
    <w:rsid w:val="00413947"/>
    <w:rsid w:val="00413A33"/>
    <w:rsid w:val="00414B96"/>
    <w:rsid w:val="00415459"/>
    <w:rsid w:val="00417D0C"/>
    <w:rsid w:val="00420353"/>
    <w:rsid w:val="00421D34"/>
    <w:rsid w:val="00422C17"/>
    <w:rsid w:val="00423130"/>
    <w:rsid w:val="00423158"/>
    <w:rsid w:val="00423822"/>
    <w:rsid w:val="00423C24"/>
    <w:rsid w:val="00423F55"/>
    <w:rsid w:val="00424506"/>
    <w:rsid w:val="004254C1"/>
    <w:rsid w:val="00425D18"/>
    <w:rsid w:val="0042605B"/>
    <w:rsid w:val="00426CF8"/>
    <w:rsid w:val="00426E2A"/>
    <w:rsid w:val="00427174"/>
    <w:rsid w:val="004276D8"/>
    <w:rsid w:val="00427A75"/>
    <w:rsid w:val="00427B81"/>
    <w:rsid w:val="004309BE"/>
    <w:rsid w:val="00430F49"/>
    <w:rsid w:val="004310E2"/>
    <w:rsid w:val="00431B97"/>
    <w:rsid w:val="0043206C"/>
    <w:rsid w:val="0043278C"/>
    <w:rsid w:val="004345EF"/>
    <w:rsid w:val="0043555F"/>
    <w:rsid w:val="004358F0"/>
    <w:rsid w:val="00435D95"/>
    <w:rsid w:val="004374BA"/>
    <w:rsid w:val="00437AF7"/>
    <w:rsid w:val="0044014F"/>
    <w:rsid w:val="00440744"/>
    <w:rsid w:val="004411EB"/>
    <w:rsid w:val="00441F0E"/>
    <w:rsid w:val="00442A60"/>
    <w:rsid w:val="00443BE1"/>
    <w:rsid w:val="004440A8"/>
    <w:rsid w:val="00444CB8"/>
    <w:rsid w:val="0044584F"/>
    <w:rsid w:val="00445AFF"/>
    <w:rsid w:val="00445C34"/>
    <w:rsid w:val="00447252"/>
    <w:rsid w:val="00447606"/>
    <w:rsid w:val="00447AE1"/>
    <w:rsid w:val="004501C6"/>
    <w:rsid w:val="00450B31"/>
    <w:rsid w:val="00451CF5"/>
    <w:rsid w:val="004536E0"/>
    <w:rsid w:val="004541A8"/>
    <w:rsid w:val="004542BC"/>
    <w:rsid w:val="00454489"/>
    <w:rsid w:val="0045451D"/>
    <w:rsid w:val="004553BE"/>
    <w:rsid w:val="00455559"/>
    <w:rsid w:val="0045560C"/>
    <w:rsid w:val="00455722"/>
    <w:rsid w:val="00455808"/>
    <w:rsid w:val="004566AC"/>
    <w:rsid w:val="0045766D"/>
    <w:rsid w:val="00457BC9"/>
    <w:rsid w:val="0046035E"/>
    <w:rsid w:val="0046099C"/>
    <w:rsid w:val="004609BD"/>
    <w:rsid w:val="00460AEF"/>
    <w:rsid w:val="0046176B"/>
    <w:rsid w:val="00461BE6"/>
    <w:rsid w:val="00461C71"/>
    <w:rsid w:val="00462B40"/>
    <w:rsid w:val="00463087"/>
    <w:rsid w:val="004639FA"/>
    <w:rsid w:val="004647C6"/>
    <w:rsid w:val="00464E2D"/>
    <w:rsid w:val="004657D1"/>
    <w:rsid w:val="00465A82"/>
    <w:rsid w:val="00467814"/>
    <w:rsid w:val="004679D0"/>
    <w:rsid w:val="004708A3"/>
    <w:rsid w:val="00470A12"/>
    <w:rsid w:val="004712E7"/>
    <w:rsid w:val="00471EAA"/>
    <w:rsid w:val="00472452"/>
    <w:rsid w:val="00472F74"/>
    <w:rsid w:val="00473E1C"/>
    <w:rsid w:val="00474587"/>
    <w:rsid w:val="00475089"/>
    <w:rsid w:val="00475893"/>
    <w:rsid w:val="0047631B"/>
    <w:rsid w:val="0047759E"/>
    <w:rsid w:val="00481D4C"/>
    <w:rsid w:val="004820B0"/>
    <w:rsid w:val="004820BB"/>
    <w:rsid w:val="00483A20"/>
    <w:rsid w:val="004846D1"/>
    <w:rsid w:val="004846D6"/>
    <w:rsid w:val="00486281"/>
    <w:rsid w:val="004863F2"/>
    <w:rsid w:val="0048646E"/>
    <w:rsid w:val="00487387"/>
    <w:rsid w:val="004878B4"/>
    <w:rsid w:val="00490962"/>
    <w:rsid w:val="0049134B"/>
    <w:rsid w:val="00491DDB"/>
    <w:rsid w:val="00492527"/>
    <w:rsid w:val="00492A0F"/>
    <w:rsid w:val="00492CA1"/>
    <w:rsid w:val="00492CBD"/>
    <w:rsid w:val="004932C3"/>
    <w:rsid w:val="00493380"/>
    <w:rsid w:val="004936EE"/>
    <w:rsid w:val="00493F11"/>
    <w:rsid w:val="004942D7"/>
    <w:rsid w:val="0049475E"/>
    <w:rsid w:val="00494B5B"/>
    <w:rsid w:val="00495860"/>
    <w:rsid w:val="004966CB"/>
    <w:rsid w:val="00496813"/>
    <w:rsid w:val="00496D10"/>
    <w:rsid w:val="004A0987"/>
    <w:rsid w:val="004A0C93"/>
    <w:rsid w:val="004A0E24"/>
    <w:rsid w:val="004A1117"/>
    <w:rsid w:val="004A1E22"/>
    <w:rsid w:val="004A2B41"/>
    <w:rsid w:val="004A45DF"/>
    <w:rsid w:val="004A465D"/>
    <w:rsid w:val="004A4AD3"/>
    <w:rsid w:val="004A5E4F"/>
    <w:rsid w:val="004A6542"/>
    <w:rsid w:val="004A70BE"/>
    <w:rsid w:val="004A7624"/>
    <w:rsid w:val="004A76DB"/>
    <w:rsid w:val="004A7D39"/>
    <w:rsid w:val="004B0F6C"/>
    <w:rsid w:val="004B295B"/>
    <w:rsid w:val="004B2AE8"/>
    <w:rsid w:val="004B2CFE"/>
    <w:rsid w:val="004B31C3"/>
    <w:rsid w:val="004B41A3"/>
    <w:rsid w:val="004B45C8"/>
    <w:rsid w:val="004B462A"/>
    <w:rsid w:val="004B4AD8"/>
    <w:rsid w:val="004B4B24"/>
    <w:rsid w:val="004B4CD2"/>
    <w:rsid w:val="004B5185"/>
    <w:rsid w:val="004B55A8"/>
    <w:rsid w:val="004B57BB"/>
    <w:rsid w:val="004B61B6"/>
    <w:rsid w:val="004B7B90"/>
    <w:rsid w:val="004C14F9"/>
    <w:rsid w:val="004C21D0"/>
    <w:rsid w:val="004C2CE5"/>
    <w:rsid w:val="004C2E3C"/>
    <w:rsid w:val="004C311A"/>
    <w:rsid w:val="004C31AA"/>
    <w:rsid w:val="004C4DE6"/>
    <w:rsid w:val="004C5767"/>
    <w:rsid w:val="004C626C"/>
    <w:rsid w:val="004C72C7"/>
    <w:rsid w:val="004C73D9"/>
    <w:rsid w:val="004C78BC"/>
    <w:rsid w:val="004C7ECF"/>
    <w:rsid w:val="004D0F8C"/>
    <w:rsid w:val="004D267D"/>
    <w:rsid w:val="004D30D8"/>
    <w:rsid w:val="004D3C2B"/>
    <w:rsid w:val="004D3D11"/>
    <w:rsid w:val="004D49A7"/>
    <w:rsid w:val="004D4FFA"/>
    <w:rsid w:val="004D6478"/>
    <w:rsid w:val="004D6603"/>
    <w:rsid w:val="004D6972"/>
    <w:rsid w:val="004D6EE4"/>
    <w:rsid w:val="004D7D59"/>
    <w:rsid w:val="004D7E99"/>
    <w:rsid w:val="004E0425"/>
    <w:rsid w:val="004E181C"/>
    <w:rsid w:val="004E1C76"/>
    <w:rsid w:val="004E1E12"/>
    <w:rsid w:val="004E1EAE"/>
    <w:rsid w:val="004E21E9"/>
    <w:rsid w:val="004E2D03"/>
    <w:rsid w:val="004E3340"/>
    <w:rsid w:val="004E47FC"/>
    <w:rsid w:val="004E4A4F"/>
    <w:rsid w:val="004E5545"/>
    <w:rsid w:val="004E5C90"/>
    <w:rsid w:val="004E6464"/>
    <w:rsid w:val="004E6BB9"/>
    <w:rsid w:val="004E787E"/>
    <w:rsid w:val="004F033C"/>
    <w:rsid w:val="004F09F0"/>
    <w:rsid w:val="004F18C6"/>
    <w:rsid w:val="004F236A"/>
    <w:rsid w:val="004F3448"/>
    <w:rsid w:val="004F3C2A"/>
    <w:rsid w:val="004F4A5C"/>
    <w:rsid w:val="004F4F59"/>
    <w:rsid w:val="004F503F"/>
    <w:rsid w:val="004F54D9"/>
    <w:rsid w:val="004F572D"/>
    <w:rsid w:val="004F5AE7"/>
    <w:rsid w:val="004F5BCC"/>
    <w:rsid w:val="004F5C0E"/>
    <w:rsid w:val="004F630B"/>
    <w:rsid w:val="004F7082"/>
    <w:rsid w:val="004F710F"/>
    <w:rsid w:val="004F7B6F"/>
    <w:rsid w:val="005008B0"/>
    <w:rsid w:val="00500923"/>
    <w:rsid w:val="00500C0E"/>
    <w:rsid w:val="005013B1"/>
    <w:rsid w:val="00501B28"/>
    <w:rsid w:val="00501DB6"/>
    <w:rsid w:val="00502E71"/>
    <w:rsid w:val="00503069"/>
    <w:rsid w:val="005037C7"/>
    <w:rsid w:val="00504284"/>
    <w:rsid w:val="00504BE5"/>
    <w:rsid w:val="00504DC2"/>
    <w:rsid w:val="0050532B"/>
    <w:rsid w:val="00507CE5"/>
    <w:rsid w:val="005110ED"/>
    <w:rsid w:val="005110FC"/>
    <w:rsid w:val="005116DE"/>
    <w:rsid w:val="0051214C"/>
    <w:rsid w:val="00515E68"/>
    <w:rsid w:val="00515EF6"/>
    <w:rsid w:val="0051615E"/>
    <w:rsid w:val="00516A30"/>
    <w:rsid w:val="00516D08"/>
    <w:rsid w:val="00517AD4"/>
    <w:rsid w:val="00517C64"/>
    <w:rsid w:val="00520A50"/>
    <w:rsid w:val="00522084"/>
    <w:rsid w:val="005221E3"/>
    <w:rsid w:val="00522218"/>
    <w:rsid w:val="00523037"/>
    <w:rsid w:val="00523A0C"/>
    <w:rsid w:val="00523D1F"/>
    <w:rsid w:val="00523DA2"/>
    <w:rsid w:val="00524266"/>
    <w:rsid w:val="00526168"/>
    <w:rsid w:val="00526B68"/>
    <w:rsid w:val="00526CA6"/>
    <w:rsid w:val="005270D2"/>
    <w:rsid w:val="0052728A"/>
    <w:rsid w:val="00527742"/>
    <w:rsid w:val="00527C8F"/>
    <w:rsid w:val="00530C1A"/>
    <w:rsid w:val="005315DE"/>
    <w:rsid w:val="005317F6"/>
    <w:rsid w:val="00532494"/>
    <w:rsid w:val="00532F54"/>
    <w:rsid w:val="0053368C"/>
    <w:rsid w:val="00534831"/>
    <w:rsid w:val="00534BD7"/>
    <w:rsid w:val="005351D5"/>
    <w:rsid w:val="00535288"/>
    <w:rsid w:val="0053589E"/>
    <w:rsid w:val="005359E8"/>
    <w:rsid w:val="00535D42"/>
    <w:rsid w:val="00535DC2"/>
    <w:rsid w:val="00536333"/>
    <w:rsid w:val="00536A89"/>
    <w:rsid w:val="0053739D"/>
    <w:rsid w:val="00537EA9"/>
    <w:rsid w:val="00540190"/>
    <w:rsid w:val="005428B3"/>
    <w:rsid w:val="00544FD7"/>
    <w:rsid w:val="0054543B"/>
    <w:rsid w:val="00545762"/>
    <w:rsid w:val="005459C6"/>
    <w:rsid w:val="005459EB"/>
    <w:rsid w:val="005470A2"/>
    <w:rsid w:val="00550D83"/>
    <w:rsid w:val="00551013"/>
    <w:rsid w:val="005512B9"/>
    <w:rsid w:val="00551683"/>
    <w:rsid w:val="00552573"/>
    <w:rsid w:val="00552B42"/>
    <w:rsid w:val="00553660"/>
    <w:rsid w:val="00553C93"/>
    <w:rsid w:val="005542E4"/>
    <w:rsid w:val="00554F72"/>
    <w:rsid w:val="0055566F"/>
    <w:rsid w:val="005562C4"/>
    <w:rsid w:val="0055676C"/>
    <w:rsid w:val="005570CD"/>
    <w:rsid w:val="00557D35"/>
    <w:rsid w:val="005614DC"/>
    <w:rsid w:val="005618B7"/>
    <w:rsid w:val="00562196"/>
    <w:rsid w:val="0056251B"/>
    <w:rsid w:val="0056366D"/>
    <w:rsid w:val="00563BB6"/>
    <w:rsid w:val="00564618"/>
    <w:rsid w:val="005649C0"/>
    <w:rsid w:val="0056506D"/>
    <w:rsid w:val="00565B75"/>
    <w:rsid w:val="005662C6"/>
    <w:rsid w:val="0056649E"/>
    <w:rsid w:val="00566634"/>
    <w:rsid w:val="00567BB4"/>
    <w:rsid w:val="005704F0"/>
    <w:rsid w:val="0057060B"/>
    <w:rsid w:val="005719E8"/>
    <w:rsid w:val="00572A1D"/>
    <w:rsid w:val="00572FF9"/>
    <w:rsid w:val="005730E8"/>
    <w:rsid w:val="00573DB1"/>
    <w:rsid w:val="00573E8A"/>
    <w:rsid w:val="00574062"/>
    <w:rsid w:val="005748EA"/>
    <w:rsid w:val="00576010"/>
    <w:rsid w:val="00576731"/>
    <w:rsid w:val="00576F66"/>
    <w:rsid w:val="00577256"/>
    <w:rsid w:val="005774D4"/>
    <w:rsid w:val="00577B26"/>
    <w:rsid w:val="00577E70"/>
    <w:rsid w:val="005803E0"/>
    <w:rsid w:val="005806D7"/>
    <w:rsid w:val="0058116F"/>
    <w:rsid w:val="0058216D"/>
    <w:rsid w:val="005823C7"/>
    <w:rsid w:val="005829E5"/>
    <w:rsid w:val="005829F9"/>
    <w:rsid w:val="0058341A"/>
    <w:rsid w:val="00583677"/>
    <w:rsid w:val="00583688"/>
    <w:rsid w:val="005845D6"/>
    <w:rsid w:val="00585086"/>
    <w:rsid w:val="00585B64"/>
    <w:rsid w:val="00585C95"/>
    <w:rsid w:val="00585F1C"/>
    <w:rsid w:val="00586722"/>
    <w:rsid w:val="00587BBF"/>
    <w:rsid w:val="00587FE8"/>
    <w:rsid w:val="00590584"/>
    <w:rsid w:val="00590DF4"/>
    <w:rsid w:val="005918FA"/>
    <w:rsid w:val="00591F35"/>
    <w:rsid w:val="00592215"/>
    <w:rsid w:val="00592EBB"/>
    <w:rsid w:val="00593270"/>
    <w:rsid w:val="00593FC7"/>
    <w:rsid w:val="00593FCA"/>
    <w:rsid w:val="005949EA"/>
    <w:rsid w:val="0059553B"/>
    <w:rsid w:val="00596F2D"/>
    <w:rsid w:val="005975FD"/>
    <w:rsid w:val="00597689"/>
    <w:rsid w:val="005A07CD"/>
    <w:rsid w:val="005A0C2C"/>
    <w:rsid w:val="005A0EA9"/>
    <w:rsid w:val="005A0ED9"/>
    <w:rsid w:val="005A19A4"/>
    <w:rsid w:val="005A19D9"/>
    <w:rsid w:val="005A2132"/>
    <w:rsid w:val="005A2358"/>
    <w:rsid w:val="005A2542"/>
    <w:rsid w:val="005A2567"/>
    <w:rsid w:val="005A2D52"/>
    <w:rsid w:val="005A4D60"/>
    <w:rsid w:val="005A58AF"/>
    <w:rsid w:val="005A599F"/>
    <w:rsid w:val="005A64AD"/>
    <w:rsid w:val="005A6F38"/>
    <w:rsid w:val="005A7006"/>
    <w:rsid w:val="005A7EA7"/>
    <w:rsid w:val="005B01EC"/>
    <w:rsid w:val="005B08EC"/>
    <w:rsid w:val="005B1734"/>
    <w:rsid w:val="005B1F71"/>
    <w:rsid w:val="005B23D9"/>
    <w:rsid w:val="005B3066"/>
    <w:rsid w:val="005B3105"/>
    <w:rsid w:val="005B3673"/>
    <w:rsid w:val="005B3F9D"/>
    <w:rsid w:val="005B46A4"/>
    <w:rsid w:val="005B49B7"/>
    <w:rsid w:val="005B5A5F"/>
    <w:rsid w:val="005B5E3E"/>
    <w:rsid w:val="005B6D24"/>
    <w:rsid w:val="005B6F38"/>
    <w:rsid w:val="005B7178"/>
    <w:rsid w:val="005C00D6"/>
    <w:rsid w:val="005C03A5"/>
    <w:rsid w:val="005C0BD5"/>
    <w:rsid w:val="005C173B"/>
    <w:rsid w:val="005C1832"/>
    <w:rsid w:val="005C1A87"/>
    <w:rsid w:val="005C3310"/>
    <w:rsid w:val="005C3347"/>
    <w:rsid w:val="005C3491"/>
    <w:rsid w:val="005C3D42"/>
    <w:rsid w:val="005C40ED"/>
    <w:rsid w:val="005C5B0E"/>
    <w:rsid w:val="005C5C86"/>
    <w:rsid w:val="005C5C9D"/>
    <w:rsid w:val="005C5EB4"/>
    <w:rsid w:val="005C70AA"/>
    <w:rsid w:val="005D1534"/>
    <w:rsid w:val="005D1B41"/>
    <w:rsid w:val="005D37E8"/>
    <w:rsid w:val="005D3BAA"/>
    <w:rsid w:val="005D3C66"/>
    <w:rsid w:val="005D462F"/>
    <w:rsid w:val="005D4858"/>
    <w:rsid w:val="005D6336"/>
    <w:rsid w:val="005D730C"/>
    <w:rsid w:val="005D7C71"/>
    <w:rsid w:val="005E056C"/>
    <w:rsid w:val="005E1CCC"/>
    <w:rsid w:val="005E20D6"/>
    <w:rsid w:val="005E2AE9"/>
    <w:rsid w:val="005E36E1"/>
    <w:rsid w:val="005E3C45"/>
    <w:rsid w:val="005E41FD"/>
    <w:rsid w:val="005E4366"/>
    <w:rsid w:val="005E4ADA"/>
    <w:rsid w:val="005E4B8B"/>
    <w:rsid w:val="005E5008"/>
    <w:rsid w:val="005E5E2F"/>
    <w:rsid w:val="005E6AE7"/>
    <w:rsid w:val="005E76C8"/>
    <w:rsid w:val="005E7740"/>
    <w:rsid w:val="005F036B"/>
    <w:rsid w:val="005F058D"/>
    <w:rsid w:val="005F0FA5"/>
    <w:rsid w:val="005F1492"/>
    <w:rsid w:val="005F14CC"/>
    <w:rsid w:val="005F3225"/>
    <w:rsid w:val="005F33BA"/>
    <w:rsid w:val="005F34C2"/>
    <w:rsid w:val="005F4B8D"/>
    <w:rsid w:val="005F4E62"/>
    <w:rsid w:val="005F4F41"/>
    <w:rsid w:val="005F5667"/>
    <w:rsid w:val="005F5959"/>
    <w:rsid w:val="005F5FD3"/>
    <w:rsid w:val="005F6E37"/>
    <w:rsid w:val="005F71EA"/>
    <w:rsid w:val="006033AF"/>
    <w:rsid w:val="006039C2"/>
    <w:rsid w:val="0060416D"/>
    <w:rsid w:val="00604B6A"/>
    <w:rsid w:val="0060568A"/>
    <w:rsid w:val="00605DCF"/>
    <w:rsid w:val="00606135"/>
    <w:rsid w:val="00606317"/>
    <w:rsid w:val="006070A6"/>
    <w:rsid w:val="0060735C"/>
    <w:rsid w:val="0060772C"/>
    <w:rsid w:val="0060775F"/>
    <w:rsid w:val="00610B42"/>
    <w:rsid w:val="00611D10"/>
    <w:rsid w:val="00611E89"/>
    <w:rsid w:val="00612C19"/>
    <w:rsid w:val="00612FEB"/>
    <w:rsid w:val="006131C4"/>
    <w:rsid w:val="00613751"/>
    <w:rsid w:val="00613DC2"/>
    <w:rsid w:val="0061469C"/>
    <w:rsid w:val="00614719"/>
    <w:rsid w:val="006149E0"/>
    <w:rsid w:val="00614A76"/>
    <w:rsid w:val="00614F1D"/>
    <w:rsid w:val="0061661F"/>
    <w:rsid w:val="00620037"/>
    <w:rsid w:val="0062044F"/>
    <w:rsid w:val="0062151F"/>
    <w:rsid w:val="00621ABB"/>
    <w:rsid w:val="00621D8D"/>
    <w:rsid w:val="006227CA"/>
    <w:rsid w:val="00622F3C"/>
    <w:rsid w:val="00623019"/>
    <w:rsid w:val="00623553"/>
    <w:rsid w:val="00623AA1"/>
    <w:rsid w:val="006240DC"/>
    <w:rsid w:val="00624104"/>
    <w:rsid w:val="00626947"/>
    <w:rsid w:val="00626ABC"/>
    <w:rsid w:val="00627123"/>
    <w:rsid w:val="00627C06"/>
    <w:rsid w:val="00627D1B"/>
    <w:rsid w:val="00630E24"/>
    <w:rsid w:val="00631844"/>
    <w:rsid w:val="00633353"/>
    <w:rsid w:val="006336C9"/>
    <w:rsid w:val="00634429"/>
    <w:rsid w:val="0063457A"/>
    <w:rsid w:val="0063517E"/>
    <w:rsid w:val="00635F84"/>
    <w:rsid w:val="006365E3"/>
    <w:rsid w:val="00636A1A"/>
    <w:rsid w:val="00636B1A"/>
    <w:rsid w:val="00636D01"/>
    <w:rsid w:val="00637B9E"/>
    <w:rsid w:val="006419AC"/>
    <w:rsid w:val="00643836"/>
    <w:rsid w:val="00644CDA"/>
    <w:rsid w:val="00645B00"/>
    <w:rsid w:val="006460D6"/>
    <w:rsid w:val="0064647B"/>
    <w:rsid w:val="006474D7"/>
    <w:rsid w:val="0064770B"/>
    <w:rsid w:val="006478BA"/>
    <w:rsid w:val="00647EB4"/>
    <w:rsid w:val="00650DC5"/>
    <w:rsid w:val="00651821"/>
    <w:rsid w:val="00652FE5"/>
    <w:rsid w:val="00653B23"/>
    <w:rsid w:val="00653BC0"/>
    <w:rsid w:val="00653CC3"/>
    <w:rsid w:val="006541E4"/>
    <w:rsid w:val="00654A65"/>
    <w:rsid w:val="00654ABA"/>
    <w:rsid w:val="006553DF"/>
    <w:rsid w:val="00656491"/>
    <w:rsid w:val="006564D6"/>
    <w:rsid w:val="00656994"/>
    <w:rsid w:val="00656AAD"/>
    <w:rsid w:val="00656CF6"/>
    <w:rsid w:val="006608B4"/>
    <w:rsid w:val="00660D00"/>
    <w:rsid w:val="00660E16"/>
    <w:rsid w:val="00660EC7"/>
    <w:rsid w:val="006624D0"/>
    <w:rsid w:val="00662DB7"/>
    <w:rsid w:val="00662EB0"/>
    <w:rsid w:val="00663328"/>
    <w:rsid w:val="00663DCE"/>
    <w:rsid w:val="006643A7"/>
    <w:rsid w:val="00664579"/>
    <w:rsid w:val="006666F0"/>
    <w:rsid w:val="006670A6"/>
    <w:rsid w:val="00667E9E"/>
    <w:rsid w:val="00670548"/>
    <w:rsid w:val="00670612"/>
    <w:rsid w:val="00671A08"/>
    <w:rsid w:val="006721A0"/>
    <w:rsid w:val="00672F53"/>
    <w:rsid w:val="00673CE7"/>
    <w:rsid w:val="00673F3D"/>
    <w:rsid w:val="00674768"/>
    <w:rsid w:val="006750BC"/>
    <w:rsid w:val="0067778E"/>
    <w:rsid w:val="00681464"/>
    <w:rsid w:val="0068184E"/>
    <w:rsid w:val="00681DFB"/>
    <w:rsid w:val="00682077"/>
    <w:rsid w:val="00684C29"/>
    <w:rsid w:val="00685837"/>
    <w:rsid w:val="00685C04"/>
    <w:rsid w:val="0068626E"/>
    <w:rsid w:val="006867EA"/>
    <w:rsid w:val="00686D87"/>
    <w:rsid w:val="00686DBC"/>
    <w:rsid w:val="00687F54"/>
    <w:rsid w:val="006900C4"/>
    <w:rsid w:val="006900E9"/>
    <w:rsid w:val="00690D72"/>
    <w:rsid w:val="00692473"/>
    <w:rsid w:val="00692A53"/>
    <w:rsid w:val="00693530"/>
    <w:rsid w:val="00695120"/>
    <w:rsid w:val="0069531B"/>
    <w:rsid w:val="00696750"/>
    <w:rsid w:val="00696973"/>
    <w:rsid w:val="00696FC8"/>
    <w:rsid w:val="00697853"/>
    <w:rsid w:val="006A0101"/>
    <w:rsid w:val="006A0335"/>
    <w:rsid w:val="006A035D"/>
    <w:rsid w:val="006A038C"/>
    <w:rsid w:val="006A09FF"/>
    <w:rsid w:val="006A1101"/>
    <w:rsid w:val="006A14D8"/>
    <w:rsid w:val="006A158E"/>
    <w:rsid w:val="006A1C71"/>
    <w:rsid w:val="006A1F8B"/>
    <w:rsid w:val="006A29A3"/>
    <w:rsid w:val="006A302B"/>
    <w:rsid w:val="006A4B66"/>
    <w:rsid w:val="006A4DFD"/>
    <w:rsid w:val="006A52C1"/>
    <w:rsid w:val="006A5777"/>
    <w:rsid w:val="006A64A0"/>
    <w:rsid w:val="006A76FF"/>
    <w:rsid w:val="006A7B1D"/>
    <w:rsid w:val="006A7DA2"/>
    <w:rsid w:val="006A7F42"/>
    <w:rsid w:val="006B1131"/>
    <w:rsid w:val="006B1C71"/>
    <w:rsid w:val="006B1DC7"/>
    <w:rsid w:val="006B363C"/>
    <w:rsid w:val="006B3CB1"/>
    <w:rsid w:val="006B4171"/>
    <w:rsid w:val="006B46DC"/>
    <w:rsid w:val="006B477A"/>
    <w:rsid w:val="006B4AC5"/>
    <w:rsid w:val="006B576A"/>
    <w:rsid w:val="006B5EBD"/>
    <w:rsid w:val="006B7254"/>
    <w:rsid w:val="006B744C"/>
    <w:rsid w:val="006B748C"/>
    <w:rsid w:val="006B7836"/>
    <w:rsid w:val="006B7963"/>
    <w:rsid w:val="006C03FC"/>
    <w:rsid w:val="006C0DE9"/>
    <w:rsid w:val="006C14DF"/>
    <w:rsid w:val="006C26D8"/>
    <w:rsid w:val="006C2B90"/>
    <w:rsid w:val="006C3430"/>
    <w:rsid w:val="006C34EA"/>
    <w:rsid w:val="006C3663"/>
    <w:rsid w:val="006C3D8C"/>
    <w:rsid w:val="006C41EC"/>
    <w:rsid w:val="006C4468"/>
    <w:rsid w:val="006C51E6"/>
    <w:rsid w:val="006C5447"/>
    <w:rsid w:val="006C5771"/>
    <w:rsid w:val="006C5EA2"/>
    <w:rsid w:val="006C615E"/>
    <w:rsid w:val="006C76B0"/>
    <w:rsid w:val="006D00E9"/>
    <w:rsid w:val="006D02BC"/>
    <w:rsid w:val="006D0495"/>
    <w:rsid w:val="006D0B43"/>
    <w:rsid w:val="006D0CC5"/>
    <w:rsid w:val="006D1B0E"/>
    <w:rsid w:val="006D2393"/>
    <w:rsid w:val="006D2D9A"/>
    <w:rsid w:val="006D3FA6"/>
    <w:rsid w:val="006D415C"/>
    <w:rsid w:val="006D4168"/>
    <w:rsid w:val="006D441B"/>
    <w:rsid w:val="006D5AAA"/>
    <w:rsid w:val="006D6142"/>
    <w:rsid w:val="006D7064"/>
    <w:rsid w:val="006D72F5"/>
    <w:rsid w:val="006D751D"/>
    <w:rsid w:val="006D7E1E"/>
    <w:rsid w:val="006E1002"/>
    <w:rsid w:val="006E1011"/>
    <w:rsid w:val="006E278A"/>
    <w:rsid w:val="006E2A0D"/>
    <w:rsid w:val="006E3C30"/>
    <w:rsid w:val="006E4257"/>
    <w:rsid w:val="006E49EB"/>
    <w:rsid w:val="006E4FF6"/>
    <w:rsid w:val="006E56E4"/>
    <w:rsid w:val="006E5916"/>
    <w:rsid w:val="006E5B25"/>
    <w:rsid w:val="006E5C96"/>
    <w:rsid w:val="006E5D38"/>
    <w:rsid w:val="006E659F"/>
    <w:rsid w:val="006E680D"/>
    <w:rsid w:val="006E6D91"/>
    <w:rsid w:val="006E7406"/>
    <w:rsid w:val="006E7410"/>
    <w:rsid w:val="006F025E"/>
    <w:rsid w:val="006F06D4"/>
    <w:rsid w:val="006F0F1C"/>
    <w:rsid w:val="006F15F4"/>
    <w:rsid w:val="006F173A"/>
    <w:rsid w:val="006F343C"/>
    <w:rsid w:val="006F46C3"/>
    <w:rsid w:val="006F570B"/>
    <w:rsid w:val="006F588C"/>
    <w:rsid w:val="006F5C33"/>
    <w:rsid w:val="006F5F82"/>
    <w:rsid w:val="006F6E40"/>
    <w:rsid w:val="006F79D4"/>
    <w:rsid w:val="006F7EBC"/>
    <w:rsid w:val="00700A6C"/>
    <w:rsid w:val="007036A8"/>
    <w:rsid w:val="00703B28"/>
    <w:rsid w:val="007051AD"/>
    <w:rsid w:val="00705270"/>
    <w:rsid w:val="0070573C"/>
    <w:rsid w:val="00706D6C"/>
    <w:rsid w:val="00707070"/>
    <w:rsid w:val="007108F4"/>
    <w:rsid w:val="00711908"/>
    <w:rsid w:val="007119C7"/>
    <w:rsid w:val="00711AEA"/>
    <w:rsid w:val="007121D9"/>
    <w:rsid w:val="00712CDB"/>
    <w:rsid w:val="00713544"/>
    <w:rsid w:val="00713824"/>
    <w:rsid w:val="00714027"/>
    <w:rsid w:val="00714DA3"/>
    <w:rsid w:val="00714F32"/>
    <w:rsid w:val="0071533D"/>
    <w:rsid w:val="00715E40"/>
    <w:rsid w:val="007163A5"/>
    <w:rsid w:val="007175DA"/>
    <w:rsid w:val="00717D48"/>
    <w:rsid w:val="0072083B"/>
    <w:rsid w:val="00720A96"/>
    <w:rsid w:val="00720AA8"/>
    <w:rsid w:val="007212A9"/>
    <w:rsid w:val="00721DFF"/>
    <w:rsid w:val="00722213"/>
    <w:rsid w:val="00724020"/>
    <w:rsid w:val="00724608"/>
    <w:rsid w:val="00724C9F"/>
    <w:rsid w:val="007253E1"/>
    <w:rsid w:val="00725CC1"/>
    <w:rsid w:val="00727785"/>
    <w:rsid w:val="0072781B"/>
    <w:rsid w:val="00730525"/>
    <w:rsid w:val="00731DCA"/>
    <w:rsid w:val="007320F7"/>
    <w:rsid w:val="00732B70"/>
    <w:rsid w:val="00732D14"/>
    <w:rsid w:val="00733788"/>
    <w:rsid w:val="00733B14"/>
    <w:rsid w:val="00733E83"/>
    <w:rsid w:val="007367DC"/>
    <w:rsid w:val="00736BAE"/>
    <w:rsid w:val="00736CAA"/>
    <w:rsid w:val="00736EED"/>
    <w:rsid w:val="0073706C"/>
    <w:rsid w:val="00737614"/>
    <w:rsid w:val="00737756"/>
    <w:rsid w:val="00737860"/>
    <w:rsid w:val="0073792F"/>
    <w:rsid w:val="0074061A"/>
    <w:rsid w:val="00740B71"/>
    <w:rsid w:val="00740BAE"/>
    <w:rsid w:val="0074189F"/>
    <w:rsid w:val="007419EA"/>
    <w:rsid w:val="007433FD"/>
    <w:rsid w:val="007447CF"/>
    <w:rsid w:val="00744BBF"/>
    <w:rsid w:val="0074549E"/>
    <w:rsid w:val="0074624D"/>
    <w:rsid w:val="00746259"/>
    <w:rsid w:val="00747EB8"/>
    <w:rsid w:val="00750359"/>
    <w:rsid w:val="00750A30"/>
    <w:rsid w:val="007514F0"/>
    <w:rsid w:val="00751D47"/>
    <w:rsid w:val="00752447"/>
    <w:rsid w:val="00753112"/>
    <w:rsid w:val="00753943"/>
    <w:rsid w:val="00753D1F"/>
    <w:rsid w:val="00753EA3"/>
    <w:rsid w:val="0075479C"/>
    <w:rsid w:val="00755927"/>
    <w:rsid w:val="00756324"/>
    <w:rsid w:val="007569F3"/>
    <w:rsid w:val="007571A8"/>
    <w:rsid w:val="00757693"/>
    <w:rsid w:val="007606B1"/>
    <w:rsid w:val="007640F2"/>
    <w:rsid w:val="00764626"/>
    <w:rsid w:val="00764ADA"/>
    <w:rsid w:val="00765292"/>
    <w:rsid w:val="007659B3"/>
    <w:rsid w:val="0076620A"/>
    <w:rsid w:val="00766524"/>
    <w:rsid w:val="00766847"/>
    <w:rsid w:val="00766BD8"/>
    <w:rsid w:val="0076718D"/>
    <w:rsid w:val="007671A1"/>
    <w:rsid w:val="00767E3A"/>
    <w:rsid w:val="00770997"/>
    <w:rsid w:val="00771C57"/>
    <w:rsid w:val="00771CAC"/>
    <w:rsid w:val="007720B7"/>
    <w:rsid w:val="00772110"/>
    <w:rsid w:val="00772F80"/>
    <w:rsid w:val="00773789"/>
    <w:rsid w:val="00773C80"/>
    <w:rsid w:val="00773FCF"/>
    <w:rsid w:val="007752D3"/>
    <w:rsid w:val="007756DA"/>
    <w:rsid w:val="007759FF"/>
    <w:rsid w:val="00775FD2"/>
    <w:rsid w:val="007761F2"/>
    <w:rsid w:val="0077635B"/>
    <w:rsid w:val="00776998"/>
    <w:rsid w:val="00777054"/>
    <w:rsid w:val="00777B72"/>
    <w:rsid w:val="0078047E"/>
    <w:rsid w:val="00780C64"/>
    <w:rsid w:val="00781116"/>
    <w:rsid w:val="007811AA"/>
    <w:rsid w:val="0078173C"/>
    <w:rsid w:val="0078216A"/>
    <w:rsid w:val="00782C16"/>
    <w:rsid w:val="00782E98"/>
    <w:rsid w:val="007832EE"/>
    <w:rsid w:val="00783636"/>
    <w:rsid w:val="0078365E"/>
    <w:rsid w:val="007859F9"/>
    <w:rsid w:val="00787159"/>
    <w:rsid w:val="0078733E"/>
    <w:rsid w:val="00787BDD"/>
    <w:rsid w:val="00790FE4"/>
    <w:rsid w:val="0079116A"/>
    <w:rsid w:val="0079154F"/>
    <w:rsid w:val="0079235D"/>
    <w:rsid w:val="00792367"/>
    <w:rsid w:val="00792B79"/>
    <w:rsid w:val="0079368C"/>
    <w:rsid w:val="00793FCC"/>
    <w:rsid w:val="0079402F"/>
    <w:rsid w:val="0079447D"/>
    <w:rsid w:val="0079473E"/>
    <w:rsid w:val="00794DAF"/>
    <w:rsid w:val="0079629F"/>
    <w:rsid w:val="00796CEF"/>
    <w:rsid w:val="00796D1F"/>
    <w:rsid w:val="00796D45"/>
    <w:rsid w:val="00796EFB"/>
    <w:rsid w:val="007978F6"/>
    <w:rsid w:val="0079799E"/>
    <w:rsid w:val="00797A7B"/>
    <w:rsid w:val="007A037A"/>
    <w:rsid w:val="007A0914"/>
    <w:rsid w:val="007A11C8"/>
    <w:rsid w:val="007A12FC"/>
    <w:rsid w:val="007A2223"/>
    <w:rsid w:val="007A3B84"/>
    <w:rsid w:val="007A4ACD"/>
    <w:rsid w:val="007A5366"/>
    <w:rsid w:val="007A566B"/>
    <w:rsid w:val="007A611E"/>
    <w:rsid w:val="007A7F1F"/>
    <w:rsid w:val="007B0568"/>
    <w:rsid w:val="007B07C0"/>
    <w:rsid w:val="007B0924"/>
    <w:rsid w:val="007B2841"/>
    <w:rsid w:val="007B2E6E"/>
    <w:rsid w:val="007B362B"/>
    <w:rsid w:val="007B3A9D"/>
    <w:rsid w:val="007B531C"/>
    <w:rsid w:val="007B5460"/>
    <w:rsid w:val="007B56AA"/>
    <w:rsid w:val="007B58E8"/>
    <w:rsid w:val="007B5E3E"/>
    <w:rsid w:val="007B644C"/>
    <w:rsid w:val="007B660B"/>
    <w:rsid w:val="007B6A5E"/>
    <w:rsid w:val="007B6BC5"/>
    <w:rsid w:val="007B6F4A"/>
    <w:rsid w:val="007B7B29"/>
    <w:rsid w:val="007C07BC"/>
    <w:rsid w:val="007C1A88"/>
    <w:rsid w:val="007C1F3C"/>
    <w:rsid w:val="007C25CA"/>
    <w:rsid w:val="007C333C"/>
    <w:rsid w:val="007C42FF"/>
    <w:rsid w:val="007C46D4"/>
    <w:rsid w:val="007C5A58"/>
    <w:rsid w:val="007C6A46"/>
    <w:rsid w:val="007D0D3D"/>
    <w:rsid w:val="007D17A5"/>
    <w:rsid w:val="007D26B8"/>
    <w:rsid w:val="007D2828"/>
    <w:rsid w:val="007D3AF7"/>
    <w:rsid w:val="007D3BF8"/>
    <w:rsid w:val="007D5047"/>
    <w:rsid w:val="007D599A"/>
    <w:rsid w:val="007D617C"/>
    <w:rsid w:val="007D621B"/>
    <w:rsid w:val="007D6B27"/>
    <w:rsid w:val="007D79CC"/>
    <w:rsid w:val="007E039F"/>
    <w:rsid w:val="007E16CC"/>
    <w:rsid w:val="007E1A2E"/>
    <w:rsid w:val="007E357A"/>
    <w:rsid w:val="007E359D"/>
    <w:rsid w:val="007E39A4"/>
    <w:rsid w:val="007E4BA9"/>
    <w:rsid w:val="007E5C7C"/>
    <w:rsid w:val="007E6823"/>
    <w:rsid w:val="007E6F3F"/>
    <w:rsid w:val="007E7A4B"/>
    <w:rsid w:val="007E7CB7"/>
    <w:rsid w:val="007F043A"/>
    <w:rsid w:val="007F04E7"/>
    <w:rsid w:val="007F130B"/>
    <w:rsid w:val="007F1810"/>
    <w:rsid w:val="007F1B2E"/>
    <w:rsid w:val="007F2999"/>
    <w:rsid w:val="007F2CB7"/>
    <w:rsid w:val="007F3140"/>
    <w:rsid w:val="007F35CB"/>
    <w:rsid w:val="007F3797"/>
    <w:rsid w:val="007F4B9F"/>
    <w:rsid w:val="007F4BBF"/>
    <w:rsid w:val="007F5217"/>
    <w:rsid w:val="007F5E87"/>
    <w:rsid w:val="007F689E"/>
    <w:rsid w:val="0080033C"/>
    <w:rsid w:val="0080039F"/>
    <w:rsid w:val="00801984"/>
    <w:rsid w:val="00801C16"/>
    <w:rsid w:val="00801ED7"/>
    <w:rsid w:val="00803230"/>
    <w:rsid w:val="00803BAF"/>
    <w:rsid w:val="00804262"/>
    <w:rsid w:val="008054C5"/>
    <w:rsid w:val="008056C9"/>
    <w:rsid w:val="00805957"/>
    <w:rsid w:val="00805FCD"/>
    <w:rsid w:val="00810307"/>
    <w:rsid w:val="008108BB"/>
    <w:rsid w:val="00810AB5"/>
    <w:rsid w:val="0081145E"/>
    <w:rsid w:val="00812283"/>
    <w:rsid w:val="008125AC"/>
    <w:rsid w:val="00812AFF"/>
    <w:rsid w:val="00813259"/>
    <w:rsid w:val="008137C9"/>
    <w:rsid w:val="00813AB6"/>
    <w:rsid w:val="00814027"/>
    <w:rsid w:val="008141B3"/>
    <w:rsid w:val="00814AE6"/>
    <w:rsid w:val="00814DB3"/>
    <w:rsid w:val="00815BCC"/>
    <w:rsid w:val="00815F9E"/>
    <w:rsid w:val="008161FA"/>
    <w:rsid w:val="00816621"/>
    <w:rsid w:val="00817426"/>
    <w:rsid w:val="008201C9"/>
    <w:rsid w:val="00820420"/>
    <w:rsid w:val="00820792"/>
    <w:rsid w:val="00821082"/>
    <w:rsid w:val="008210DF"/>
    <w:rsid w:val="0082115E"/>
    <w:rsid w:val="008213F5"/>
    <w:rsid w:val="0082191B"/>
    <w:rsid w:val="00821B21"/>
    <w:rsid w:val="0082422D"/>
    <w:rsid w:val="00824298"/>
    <w:rsid w:val="00824A36"/>
    <w:rsid w:val="0082595F"/>
    <w:rsid w:val="00826962"/>
    <w:rsid w:val="00826FD3"/>
    <w:rsid w:val="00827827"/>
    <w:rsid w:val="008304B8"/>
    <w:rsid w:val="00830909"/>
    <w:rsid w:val="00830B84"/>
    <w:rsid w:val="00830D35"/>
    <w:rsid w:val="0083121A"/>
    <w:rsid w:val="00831D90"/>
    <w:rsid w:val="00833C46"/>
    <w:rsid w:val="008342BC"/>
    <w:rsid w:val="00834405"/>
    <w:rsid w:val="00834F78"/>
    <w:rsid w:val="00835227"/>
    <w:rsid w:val="008360DF"/>
    <w:rsid w:val="008364AD"/>
    <w:rsid w:val="00836672"/>
    <w:rsid w:val="00836C38"/>
    <w:rsid w:val="0083728A"/>
    <w:rsid w:val="00837297"/>
    <w:rsid w:val="00837438"/>
    <w:rsid w:val="00837B71"/>
    <w:rsid w:val="00842B1B"/>
    <w:rsid w:val="00842D23"/>
    <w:rsid w:val="0084377D"/>
    <w:rsid w:val="0084508E"/>
    <w:rsid w:val="008450A6"/>
    <w:rsid w:val="008451C0"/>
    <w:rsid w:val="008455C9"/>
    <w:rsid w:val="00846299"/>
    <w:rsid w:val="008462B8"/>
    <w:rsid w:val="0085047E"/>
    <w:rsid w:val="008509B9"/>
    <w:rsid w:val="00850EA2"/>
    <w:rsid w:val="008519BD"/>
    <w:rsid w:val="008519F1"/>
    <w:rsid w:val="00851D26"/>
    <w:rsid w:val="00852AEA"/>
    <w:rsid w:val="00852DC6"/>
    <w:rsid w:val="00853661"/>
    <w:rsid w:val="0085381E"/>
    <w:rsid w:val="008542B8"/>
    <w:rsid w:val="00854E46"/>
    <w:rsid w:val="00855A4D"/>
    <w:rsid w:val="00855F13"/>
    <w:rsid w:val="00856515"/>
    <w:rsid w:val="0085670A"/>
    <w:rsid w:val="008571FA"/>
    <w:rsid w:val="0085755E"/>
    <w:rsid w:val="00860B19"/>
    <w:rsid w:val="008635D8"/>
    <w:rsid w:val="00863963"/>
    <w:rsid w:val="00863CD3"/>
    <w:rsid w:val="00864836"/>
    <w:rsid w:val="00865368"/>
    <w:rsid w:val="008658FD"/>
    <w:rsid w:val="0086680F"/>
    <w:rsid w:val="008669A0"/>
    <w:rsid w:val="00866D06"/>
    <w:rsid w:val="00870AD2"/>
    <w:rsid w:val="00872116"/>
    <w:rsid w:val="008721EA"/>
    <w:rsid w:val="00873364"/>
    <w:rsid w:val="008737B6"/>
    <w:rsid w:val="00873D43"/>
    <w:rsid w:val="008746C9"/>
    <w:rsid w:val="008753C4"/>
    <w:rsid w:val="00876A95"/>
    <w:rsid w:val="00880652"/>
    <w:rsid w:val="00880F86"/>
    <w:rsid w:val="0088289A"/>
    <w:rsid w:val="00883120"/>
    <w:rsid w:val="00883913"/>
    <w:rsid w:val="00884034"/>
    <w:rsid w:val="00884BD8"/>
    <w:rsid w:val="00885A55"/>
    <w:rsid w:val="00885BEF"/>
    <w:rsid w:val="008862BE"/>
    <w:rsid w:val="008864D0"/>
    <w:rsid w:val="00886A27"/>
    <w:rsid w:val="00886FED"/>
    <w:rsid w:val="008872A9"/>
    <w:rsid w:val="0088730F"/>
    <w:rsid w:val="008879C2"/>
    <w:rsid w:val="008900D7"/>
    <w:rsid w:val="00890171"/>
    <w:rsid w:val="00890474"/>
    <w:rsid w:val="00890B21"/>
    <w:rsid w:val="00891B37"/>
    <w:rsid w:val="00891E58"/>
    <w:rsid w:val="008942DC"/>
    <w:rsid w:val="00895310"/>
    <w:rsid w:val="00895945"/>
    <w:rsid w:val="00895F26"/>
    <w:rsid w:val="008A0B1A"/>
    <w:rsid w:val="008A0D62"/>
    <w:rsid w:val="008A1161"/>
    <w:rsid w:val="008A1837"/>
    <w:rsid w:val="008A1AEB"/>
    <w:rsid w:val="008A1EA2"/>
    <w:rsid w:val="008A24C0"/>
    <w:rsid w:val="008A26B3"/>
    <w:rsid w:val="008A2806"/>
    <w:rsid w:val="008A3644"/>
    <w:rsid w:val="008A4472"/>
    <w:rsid w:val="008A4B13"/>
    <w:rsid w:val="008A5216"/>
    <w:rsid w:val="008A61E0"/>
    <w:rsid w:val="008A6A45"/>
    <w:rsid w:val="008A6BEC"/>
    <w:rsid w:val="008A6F7B"/>
    <w:rsid w:val="008A7471"/>
    <w:rsid w:val="008B024E"/>
    <w:rsid w:val="008B0BDF"/>
    <w:rsid w:val="008B0C4C"/>
    <w:rsid w:val="008B1224"/>
    <w:rsid w:val="008B1619"/>
    <w:rsid w:val="008B2BB3"/>
    <w:rsid w:val="008B2D4A"/>
    <w:rsid w:val="008B30AD"/>
    <w:rsid w:val="008B3633"/>
    <w:rsid w:val="008B3CD3"/>
    <w:rsid w:val="008B3F75"/>
    <w:rsid w:val="008B40E0"/>
    <w:rsid w:val="008B4994"/>
    <w:rsid w:val="008B4A33"/>
    <w:rsid w:val="008B5174"/>
    <w:rsid w:val="008B5A99"/>
    <w:rsid w:val="008B6248"/>
    <w:rsid w:val="008B7409"/>
    <w:rsid w:val="008C10AC"/>
    <w:rsid w:val="008C11EA"/>
    <w:rsid w:val="008C12A4"/>
    <w:rsid w:val="008C135B"/>
    <w:rsid w:val="008C1B13"/>
    <w:rsid w:val="008C1B3A"/>
    <w:rsid w:val="008C2281"/>
    <w:rsid w:val="008C2C8C"/>
    <w:rsid w:val="008C3363"/>
    <w:rsid w:val="008C34E4"/>
    <w:rsid w:val="008C431B"/>
    <w:rsid w:val="008C4B80"/>
    <w:rsid w:val="008C6788"/>
    <w:rsid w:val="008C765F"/>
    <w:rsid w:val="008C7664"/>
    <w:rsid w:val="008D06C2"/>
    <w:rsid w:val="008D097F"/>
    <w:rsid w:val="008D2D74"/>
    <w:rsid w:val="008D2D77"/>
    <w:rsid w:val="008D32EC"/>
    <w:rsid w:val="008D347F"/>
    <w:rsid w:val="008D4042"/>
    <w:rsid w:val="008D4188"/>
    <w:rsid w:val="008D435A"/>
    <w:rsid w:val="008D4DB2"/>
    <w:rsid w:val="008D4E0E"/>
    <w:rsid w:val="008D54B6"/>
    <w:rsid w:val="008D5C90"/>
    <w:rsid w:val="008D6918"/>
    <w:rsid w:val="008D7B25"/>
    <w:rsid w:val="008D7C94"/>
    <w:rsid w:val="008E0EE0"/>
    <w:rsid w:val="008E14A7"/>
    <w:rsid w:val="008E2CF0"/>
    <w:rsid w:val="008E35DD"/>
    <w:rsid w:val="008E3CC6"/>
    <w:rsid w:val="008E6048"/>
    <w:rsid w:val="008E607C"/>
    <w:rsid w:val="008E6406"/>
    <w:rsid w:val="008E65E1"/>
    <w:rsid w:val="008E6EE8"/>
    <w:rsid w:val="008E766D"/>
    <w:rsid w:val="008F0C77"/>
    <w:rsid w:val="008F0D14"/>
    <w:rsid w:val="008F1769"/>
    <w:rsid w:val="008F3EDA"/>
    <w:rsid w:val="008F4087"/>
    <w:rsid w:val="008F5305"/>
    <w:rsid w:val="008F5614"/>
    <w:rsid w:val="008F58B8"/>
    <w:rsid w:val="008F6D85"/>
    <w:rsid w:val="008F6E2F"/>
    <w:rsid w:val="008F7DF2"/>
    <w:rsid w:val="008F7E61"/>
    <w:rsid w:val="009001E2"/>
    <w:rsid w:val="0090069A"/>
    <w:rsid w:val="009010E5"/>
    <w:rsid w:val="0090189E"/>
    <w:rsid w:val="00901B1A"/>
    <w:rsid w:val="00901C8A"/>
    <w:rsid w:val="00901C91"/>
    <w:rsid w:val="00901D53"/>
    <w:rsid w:val="0090226D"/>
    <w:rsid w:val="00902949"/>
    <w:rsid w:val="00902ACB"/>
    <w:rsid w:val="00902F19"/>
    <w:rsid w:val="009044BF"/>
    <w:rsid w:val="00904810"/>
    <w:rsid w:val="00904E16"/>
    <w:rsid w:val="00905468"/>
    <w:rsid w:val="00905862"/>
    <w:rsid w:val="00906856"/>
    <w:rsid w:val="00906BA8"/>
    <w:rsid w:val="00906BB6"/>
    <w:rsid w:val="00906FD9"/>
    <w:rsid w:val="00907BB9"/>
    <w:rsid w:val="00907E28"/>
    <w:rsid w:val="0091014F"/>
    <w:rsid w:val="00910893"/>
    <w:rsid w:val="00910CB2"/>
    <w:rsid w:val="009112C6"/>
    <w:rsid w:val="00912B82"/>
    <w:rsid w:val="00914680"/>
    <w:rsid w:val="00915C14"/>
    <w:rsid w:val="00915D47"/>
    <w:rsid w:val="009163A1"/>
    <w:rsid w:val="00916A38"/>
    <w:rsid w:val="009177B4"/>
    <w:rsid w:val="0092006B"/>
    <w:rsid w:val="009204B4"/>
    <w:rsid w:val="00920E4B"/>
    <w:rsid w:val="00920F88"/>
    <w:rsid w:val="00921300"/>
    <w:rsid w:val="00921602"/>
    <w:rsid w:val="0092226D"/>
    <w:rsid w:val="009225CC"/>
    <w:rsid w:val="0092342A"/>
    <w:rsid w:val="00923B48"/>
    <w:rsid w:val="00924CC8"/>
    <w:rsid w:val="00925308"/>
    <w:rsid w:val="00925BD2"/>
    <w:rsid w:val="0092657E"/>
    <w:rsid w:val="00926AAE"/>
    <w:rsid w:val="009272DD"/>
    <w:rsid w:val="00930017"/>
    <w:rsid w:val="0093063C"/>
    <w:rsid w:val="009309F4"/>
    <w:rsid w:val="00930CF3"/>
    <w:rsid w:val="00930DDD"/>
    <w:rsid w:val="00930F69"/>
    <w:rsid w:val="00931537"/>
    <w:rsid w:val="00931540"/>
    <w:rsid w:val="00931895"/>
    <w:rsid w:val="00931B5B"/>
    <w:rsid w:val="0093232D"/>
    <w:rsid w:val="00933475"/>
    <w:rsid w:val="00933520"/>
    <w:rsid w:val="00933942"/>
    <w:rsid w:val="00933CA1"/>
    <w:rsid w:val="0093449A"/>
    <w:rsid w:val="009346D5"/>
    <w:rsid w:val="00934A46"/>
    <w:rsid w:val="00934AF5"/>
    <w:rsid w:val="00934B88"/>
    <w:rsid w:val="00934BAF"/>
    <w:rsid w:val="0093587D"/>
    <w:rsid w:val="00936060"/>
    <w:rsid w:val="00936C91"/>
    <w:rsid w:val="00936D04"/>
    <w:rsid w:val="00936E73"/>
    <w:rsid w:val="0093719B"/>
    <w:rsid w:val="009372D7"/>
    <w:rsid w:val="00937A6C"/>
    <w:rsid w:val="00937D01"/>
    <w:rsid w:val="00937EBE"/>
    <w:rsid w:val="00937F9E"/>
    <w:rsid w:val="0094045D"/>
    <w:rsid w:val="0094087E"/>
    <w:rsid w:val="00940D12"/>
    <w:rsid w:val="009410B9"/>
    <w:rsid w:val="0094168E"/>
    <w:rsid w:val="00941822"/>
    <w:rsid w:val="00941924"/>
    <w:rsid w:val="00942F33"/>
    <w:rsid w:val="00943329"/>
    <w:rsid w:val="009438DF"/>
    <w:rsid w:val="00943DC7"/>
    <w:rsid w:val="00943E38"/>
    <w:rsid w:val="00943F15"/>
    <w:rsid w:val="00944069"/>
    <w:rsid w:val="00944B33"/>
    <w:rsid w:val="00944BFA"/>
    <w:rsid w:val="00945695"/>
    <w:rsid w:val="00945ABE"/>
    <w:rsid w:val="0094601E"/>
    <w:rsid w:val="009471D2"/>
    <w:rsid w:val="0094736A"/>
    <w:rsid w:val="00950026"/>
    <w:rsid w:val="00952A9D"/>
    <w:rsid w:val="00952AD7"/>
    <w:rsid w:val="009535E4"/>
    <w:rsid w:val="00953D0D"/>
    <w:rsid w:val="009550C5"/>
    <w:rsid w:val="00955D66"/>
    <w:rsid w:val="00955DC8"/>
    <w:rsid w:val="0095693E"/>
    <w:rsid w:val="009569FE"/>
    <w:rsid w:val="00957140"/>
    <w:rsid w:val="009571FB"/>
    <w:rsid w:val="00957A34"/>
    <w:rsid w:val="00960880"/>
    <w:rsid w:val="00961839"/>
    <w:rsid w:val="009618D3"/>
    <w:rsid w:val="009620E9"/>
    <w:rsid w:val="00963A35"/>
    <w:rsid w:val="00963D15"/>
    <w:rsid w:val="00964395"/>
    <w:rsid w:val="009652A8"/>
    <w:rsid w:val="00965EB3"/>
    <w:rsid w:val="00966FD0"/>
    <w:rsid w:val="00967278"/>
    <w:rsid w:val="0096732C"/>
    <w:rsid w:val="00967966"/>
    <w:rsid w:val="00967F4D"/>
    <w:rsid w:val="00970409"/>
    <w:rsid w:val="00971EA1"/>
    <w:rsid w:val="009729DE"/>
    <w:rsid w:val="00972CCF"/>
    <w:rsid w:val="00973376"/>
    <w:rsid w:val="009747D7"/>
    <w:rsid w:val="009749C2"/>
    <w:rsid w:val="009755B1"/>
    <w:rsid w:val="00976686"/>
    <w:rsid w:val="009777AF"/>
    <w:rsid w:val="0098004A"/>
    <w:rsid w:val="00981E3C"/>
    <w:rsid w:val="00983655"/>
    <w:rsid w:val="00983A23"/>
    <w:rsid w:val="00984C59"/>
    <w:rsid w:val="00985F08"/>
    <w:rsid w:val="009861A5"/>
    <w:rsid w:val="009861F4"/>
    <w:rsid w:val="00987E52"/>
    <w:rsid w:val="00990489"/>
    <w:rsid w:val="009904F7"/>
    <w:rsid w:val="00990D03"/>
    <w:rsid w:val="00990E70"/>
    <w:rsid w:val="009919EE"/>
    <w:rsid w:val="00992801"/>
    <w:rsid w:val="009928D7"/>
    <w:rsid w:val="00992C88"/>
    <w:rsid w:val="00993190"/>
    <w:rsid w:val="009932E8"/>
    <w:rsid w:val="009947B3"/>
    <w:rsid w:val="009951CC"/>
    <w:rsid w:val="00995675"/>
    <w:rsid w:val="009969E9"/>
    <w:rsid w:val="00996A09"/>
    <w:rsid w:val="00996F80"/>
    <w:rsid w:val="009973D8"/>
    <w:rsid w:val="009A05A6"/>
    <w:rsid w:val="009A0757"/>
    <w:rsid w:val="009A0875"/>
    <w:rsid w:val="009A2F3F"/>
    <w:rsid w:val="009A4366"/>
    <w:rsid w:val="009A4371"/>
    <w:rsid w:val="009A6D18"/>
    <w:rsid w:val="009A7050"/>
    <w:rsid w:val="009A7920"/>
    <w:rsid w:val="009A7A32"/>
    <w:rsid w:val="009A7F16"/>
    <w:rsid w:val="009B054A"/>
    <w:rsid w:val="009B2216"/>
    <w:rsid w:val="009B2313"/>
    <w:rsid w:val="009B2FE7"/>
    <w:rsid w:val="009B3373"/>
    <w:rsid w:val="009B5875"/>
    <w:rsid w:val="009B6539"/>
    <w:rsid w:val="009B7588"/>
    <w:rsid w:val="009B7592"/>
    <w:rsid w:val="009B7848"/>
    <w:rsid w:val="009B78B4"/>
    <w:rsid w:val="009C04DB"/>
    <w:rsid w:val="009C055F"/>
    <w:rsid w:val="009C275F"/>
    <w:rsid w:val="009C5ABD"/>
    <w:rsid w:val="009C6BAD"/>
    <w:rsid w:val="009C70F7"/>
    <w:rsid w:val="009C74B0"/>
    <w:rsid w:val="009C76DE"/>
    <w:rsid w:val="009D085E"/>
    <w:rsid w:val="009D098B"/>
    <w:rsid w:val="009D1855"/>
    <w:rsid w:val="009D1A10"/>
    <w:rsid w:val="009D1B41"/>
    <w:rsid w:val="009D1B56"/>
    <w:rsid w:val="009D1E2E"/>
    <w:rsid w:val="009D34B6"/>
    <w:rsid w:val="009D3CE7"/>
    <w:rsid w:val="009D3CFB"/>
    <w:rsid w:val="009D4CBA"/>
    <w:rsid w:val="009D5F17"/>
    <w:rsid w:val="009D7359"/>
    <w:rsid w:val="009D7B1A"/>
    <w:rsid w:val="009E0339"/>
    <w:rsid w:val="009E2AB8"/>
    <w:rsid w:val="009E3279"/>
    <w:rsid w:val="009E3813"/>
    <w:rsid w:val="009E3C6C"/>
    <w:rsid w:val="009E59EA"/>
    <w:rsid w:val="009E68CF"/>
    <w:rsid w:val="009E6977"/>
    <w:rsid w:val="009E6A57"/>
    <w:rsid w:val="009E6E0B"/>
    <w:rsid w:val="009F0A03"/>
    <w:rsid w:val="009F0ABA"/>
    <w:rsid w:val="009F229E"/>
    <w:rsid w:val="009F22C6"/>
    <w:rsid w:val="009F32E7"/>
    <w:rsid w:val="009F3871"/>
    <w:rsid w:val="009F3AF9"/>
    <w:rsid w:val="009F4652"/>
    <w:rsid w:val="009F715B"/>
    <w:rsid w:val="009F7F4A"/>
    <w:rsid w:val="00A00290"/>
    <w:rsid w:val="00A00463"/>
    <w:rsid w:val="00A00A11"/>
    <w:rsid w:val="00A00E8F"/>
    <w:rsid w:val="00A02FE8"/>
    <w:rsid w:val="00A03B62"/>
    <w:rsid w:val="00A040D9"/>
    <w:rsid w:val="00A0433F"/>
    <w:rsid w:val="00A04947"/>
    <w:rsid w:val="00A04C37"/>
    <w:rsid w:val="00A050A6"/>
    <w:rsid w:val="00A06459"/>
    <w:rsid w:val="00A064F2"/>
    <w:rsid w:val="00A0747A"/>
    <w:rsid w:val="00A075F7"/>
    <w:rsid w:val="00A107D8"/>
    <w:rsid w:val="00A1188D"/>
    <w:rsid w:val="00A125A0"/>
    <w:rsid w:val="00A13AED"/>
    <w:rsid w:val="00A13F97"/>
    <w:rsid w:val="00A13FA2"/>
    <w:rsid w:val="00A1407D"/>
    <w:rsid w:val="00A1410A"/>
    <w:rsid w:val="00A1445E"/>
    <w:rsid w:val="00A153C9"/>
    <w:rsid w:val="00A15718"/>
    <w:rsid w:val="00A15AED"/>
    <w:rsid w:val="00A16006"/>
    <w:rsid w:val="00A16999"/>
    <w:rsid w:val="00A16B3A"/>
    <w:rsid w:val="00A17B86"/>
    <w:rsid w:val="00A20795"/>
    <w:rsid w:val="00A20D8B"/>
    <w:rsid w:val="00A20D94"/>
    <w:rsid w:val="00A2141D"/>
    <w:rsid w:val="00A21FA4"/>
    <w:rsid w:val="00A22B36"/>
    <w:rsid w:val="00A23754"/>
    <w:rsid w:val="00A245B4"/>
    <w:rsid w:val="00A24D51"/>
    <w:rsid w:val="00A26311"/>
    <w:rsid w:val="00A26E7D"/>
    <w:rsid w:val="00A30B54"/>
    <w:rsid w:val="00A31636"/>
    <w:rsid w:val="00A31E09"/>
    <w:rsid w:val="00A32460"/>
    <w:rsid w:val="00A349B3"/>
    <w:rsid w:val="00A34F73"/>
    <w:rsid w:val="00A3596A"/>
    <w:rsid w:val="00A362BA"/>
    <w:rsid w:val="00A36F00"/>
    <w:rsid w:val="00A37170"/>
    <w:rsid w:val="00A37876"/>
    <w:rsid w:val="00A4007B"/>
    <w:rsid w:val="00A416DC"/>
    <w:rsid w:val="00A41A70"/>
    <w:rsid w:val="00A41D8A"/>
    <w:rsid w:val="00A4263B"/>
    <w:rsid w:val="00A42A86"/>
    <w:rsid w:val="00A42F46"/>
    <w:rsid w:val="00A43849"/>
    <w:rsid w:val="00A4391F"/>
    <w:rsid w:val="00A44012"/>
    <w:rsid w:val="00A45ADB"/>
    <w:rsid w:val="00A47A10"/>
    <w:rsid w:val="00A50BD8"/>
    <w:rsid w:val="00A50E81"/>
    <w:rsid w:val="00A50F88"/>
    <w:rsid w:val="00A51A95"/>
    <w:rsid w:val="00A53C8C"/>
    <w:rsid w:val="00A54D97"/>
    <w:rsid w:val="00A553A1"/>
    <w:rsid w:val="00A5586F"/>
    <w:rsid w:val="00A56FE4"/>
    <w:rsid w:val="00A57318"/>
    <w:rsid w:val="00A5788C"/>
    <w:rsid w:val="00A57CF4"/>
    <w:rsid w:val="00A60147"/>
    <w:rsid w:val="00A60593"/>
    <w:rsid w:val="00A60CC1"/>
    <w:rsid w:val="00A61E32"/>
    <w:rsid w:val="00A625C7"/>
    <w:rsid w:val="00A6320B"/>
    <w:rsid w:val="00A6358E"/>
    <w:rsid w:val="00A638BF"/>
    <w:rsid w:val="00A63922"/>
    <w:rsid w:val="00A65189"/>
    <w:rsid w:val="00A65253"/>
    <w:rsid w:val="00A656BB"/>
    <w:rsid w:val="00A65947"/>
    <w:rsid w:val="00A65B9D"/>
    <w:rsid w:val="00A661C8"/>
    <w:rsid w:val="00A66414"/>
    <w:rsid w:val="00A66650"/>
    <w:rsid w:val="00A66787"/>
    <w:rsid w:val="00A70300"/>
    <w:rsid w:val="00A70C25"/>
    <w:rsid w:val="00A712C2"/>
    <w:rsid w:val="00A7240A"/>
    <w:rsid w:val="00A725E3"/>
    <w:rsid w:val="00A7396D"/>
    <w:rsid w:val="00A75347"/>
    <w:rsid w:val="00A756FE"/>
    <w:rsid w:val="00A769BD"/>
    <w:rsid w:val="00A777CE"/>
    <w:rsid w:val="00A80AF5"/>
    <w:rsid w:val="00A80C62"/>
    <w:rsid w:val="00A811A1"/>
    <w:rsid w:val="00A825F2"/>
    <w:rsid w:val="00A839EC"/>
    <w:rsid w:val="00A84E22"/>
    <w:rsid w:val="00A853E6"/>
    <w:rsid w:val="00A86089"/>
    <w:rsid w:val="00A86270"/>
    <w:rsid w:val="00A8678C"/>
    <w:rsid w:val="00A87442"/>
    <w:rsid w:val="00A87A9E"/>
    <w:rsid w:val="00A87BD9"/>
    <w:rsid w:val="00A90108"/>
    <w:rsid w:val="00A90418"/>
    <w:rsid w:val="00A9070D"/>
    <w:rsid w:val="00A9110C"/>
    <w:rsid w:val="00A913FB"/>
    <w:rsid w:val="00A91E4F"/>
    <w:rsid w:val="00A92365"/>
    <w:rsid w:val="00A9288E"/>
    <w:rsid w:val="00A93012"/>
    <w:rsid w:val="00A9316A"/>
    <w:rsid w:val="00A9332D"/>
    <w:rsid w:val="00A938FF"/>
    <w:rsid w:val="00A951B5"/>
    <w:rsid w:val="00A96C57"/>
    <w:rsid w:val="00A96CCE"/>
    <w:rsid w:val="00A97360"/>
    <w:rsid w:val="00AA0EB1"/>
    <w:rsid w:val="00AA1C0D"/>
    <w:rsid w:val="00AA3407"/>
    <w:rsid w:val="00AA49E8"/>
    <w:rsid w:val="00AA552E"/>
    <w:rsid w:val="00AA6307"/>
    <w:rsid w:val="00AB0323"/>
    <w:rsid w:val="00AB0581"/>
    <w:rsid w:val="00AB0796"/>
    <w:rsid w:val="00AB13DC"/>
    <w:rsid w:val="00AB15D6"/>
    <w:rsid w:val="00AB1B81"/>
    <w:rsid w:val="00AB1F70"/>
    <w:rsid w:val="00AB2EE7"/>
    <w:rsid w:val="00AB320B"/>
    <w:rsid w:val="00AB3239"/>
    <w:rsid w:val="00AB3A3D"/>
    <w:rsid w:val="00AB3A56"/>
    <w:rsid w:val="00AB4932"/>
    <w:rsid w:val="00AB49C7"/>
    <w:rsid w:val="00AB4CBB"/>
    <w:rsid w:val="00AB5C2D"/>
    <w:rsid w:val="00AB5ED8"/>
    <w:rsid w:val="00AB63B9"/>
    <w:rsid w:val="00AC191D"/>
    <w:rsid w:val="00AC1ECB"/>
    <w:rsid w:val="00AC2519"/>
    <w:rsid w:val="00AC2F99"/>
    <w:rsid w:val="00AC2FD5"/>
    <w:rsid w:val="00AC34A0"/>
    <w:rsid w:val="00AC365F"/>
    <w:rsid w:val="00AC3D25"/>
    <w:rsid w:val="00AC5163"/>
    <w:rsid w:val="00AC5AD5"/>
    <w:rsid w:val="00AC5B45"/>
    <w:rsid w:val="00AC63EA"/>
    <w:rsid w:val="00AC6799"/>
    <w:rsid w:val="00AC705A"/>
    <w:rsid w:val="00AC7185"/>
    <w:rsid w:val="00AC73CD"/>
    <w:rsid w:val="00AC765D"/>
    <w:rsid w:val="00AC7830"/>
    <w:rsid w:val="00AC7FA7"/>
    <w:rsid w:val="00AD2899"/>
    <w:rsid w:val="00AD3CAA"/>
    <w:rsid w:val="00AD3EA9"/>
    <w:rsid w:val="00AD577E"/>
    <w:rsid w:val="00AD5841"/>
    <w:rsid w:val="00AD782B"/>
    <w:rsid w:val="00AD7FE2"/>
    <w:rsid w:val="00AE0219"/>
    <w:rsid w:val="00AE0A29"/>
    <w:rsid w:val="00AE267E"/>
    <w:rsid w:val="00AE2E95"/>
    <w:rsid w:val="00AE3410"/>
    <w:rsid w:val="00AE466C"/>
    <w:rsid w:val="00AE468B"/>
    <w:rsid w:val="00AE66C5"/>
    <w:rsid w:val="00AE71F8"/>
    <w:rsid w:val="00AF082A"/>
    <w:rsid w:val="00AF1588"/>
    <w:rsid w:val="00AF186E"/>
    <w:rsid w:val="00AF2154"/>
    <w:rsid w:val="00AF32A4"/>
    <w:rsid w:val="00AF37A0"/>
    <w:rsid w:val="00AF3ADD"/>
    <w:rsid w:val="00AF3CB3"/>
    <w:rsid w:val="00AF3E49"/>
    <w:rsid w:val="00AF4806"/>
    <w:rsid w:val="00AF5403"/>
    <w:rsid w:val="00AF54C1"/>
    <w:rsid w:val="00AF7534"/>
    <w:rsid w:val="00B00015"/>
    <w:rsid w:val="00B0073B"/>
    <w:rsid w:val="00B012B7"/>
    <w:rsid w:val="00B01E6A"/>
    <w:rsid w:val="00B02763"/>
    <w:rsid w:val="00B029FE"/>
    <w:rsid w:val="00B03462"/>
    <w:rsid w:val="00B034AC"/>
    <w:rsid w:val="00B0350A"/>
    <w:rsid w:val="00B04FD9"/>
    <w:rsid w:val="00B05113"/>
    <w:rsid w:val="00B05853"/>
    <w:rsid w:val="00B05D86"/>
    <w:rsid w:val="00B06D36"/>
    <w:rsid w:val="00B07294"/>
    <w:rsid w:val="00B07D9D"/>
    <w:rsid w:val="00B07E35"/>
    <w:rsid w:val="00B07FD1"/>
    <w:rsid w:val="00B1007D"/>
    <w:rsid w:val="00B10224"/>
    <w:rsid w:val="00B1190B"/>
    <w:rsid w:val="00B11B77"/>
    <w:rsid w:val="00B132EB"/>
    <w:rsid w:val="00B13D2E"/>
    <w:rsid w:val="00B14590"/>
    <w:rsid w:val="00B149FC"/>
    <w:rsid w:val="00B15723"/>
    <w:rsid w:val="00B17EE3"/>
    <w:rsid w:val="00B2056C"/>
    <w:rsid w:val="00B21137"/>
    <w:rsid w:val="00B21217"/>
    <w:rsid w:val="00B21595"/>
    <w:rsid w:val="00B21BDA"/>
    <w:rsid w:val="00B2202A"/>
    <w:rsid w:val="00B22378"/>
    <w:rsid w:val="00B224F8"/>
    <w:rsid w:val="00B22C20"/>
    <w:rsid w:val="00B24D9F"/>
    <w:rsid w:val="00B26275"/>
    <w:rsid w:val="00B270A3"/>
    <w:rsid w:val="00B27AD0"/>
    <w:rsid w:val="00B30688"/>
    <w:rsid w:val="00B30AC6"/>
    <w:rsid w:val="00B30ACD"/>
    <w:rsid w:val="00B317C2"/>
    <w:rsid w:val="00B32234"/>
    <w:rsid w:val="00B324CA"/>
    <w:rsid w:val="00B327D5"/>
    <w:rsid w:val="00B328A2"/>
    <w:rsid w:val="00B32FA0"/>
    <w:rsid w:val="00B34390"/>
    <w:rsid w:val="00B3443F"/>
    <w:rsid w:val="00B35E30"/>
    <w:rsid w:val="00B36415"/>
    <w:rsid w:val="00B3690A"/>
    <w:rsid w:val="00B36937"/>
    <w:rsid w:val="00B3794F"/>
    <w:rsid w:val="00B37B09"/>
    <w:rsid w:val="00B410F8"/>
    <w:rsid w:val="00B415EA"/>
    <w:rsid w:val="00B41AD2"/>
    <w:rsid w:val="00B435F8"/>
    <w:rsid w:val="00B4418A"/>
    <w:rsid w:val="00B45426"/>
    <w:rsid w:val="00B462B0"/>
    <w:rsid w:val="00B46B99"/>
    <w:rsid w:val="00B46CFA"/>
    <w:rsid w:val="00B474D3"/>
    <w:rsid w:val="00B475FA"/>
    <w:rsid w:val="00B500DD"/>
    <w:rsid w:val="00B504F7"/>
    <w:rsid w:val="00B50541"/>
    <w:rsid w:val="00B50D92"/>
    <w:rsid w:val="00B51881"/>
    <w:rsid w:val="00B518AC"/>
    <w:rsid w:val="00B51F36"/>
    <w:rsid w:val="00B520DD"/>
    <w:rsid w:val="00B52152"/>
    <w:rsid w:val="00B5231E"/>
    <w:rsid w:val="00B52AD4"/>
    <w:rsid w:val="00B531BD"/>
    <w:rsid w:val="00B53B6A"/>
    <w:rsid w:val="00B53F24"/>
    <w:rsid w:val="00B5626B"/>
    <w:rsid w:val="00B56B58"/>
    <w:rsid w:val="00B57AB4"/>
    <w:rsid w:val="00B619DF"/>
    <w:rsid w:val="00B629FF"/>
    <w:rsid w:val="00B62E80"/>
    <w:rsid w:val="00B630A1"/>
    <w:rsid w:val="00B63770"/>
    <w:rsid w:val="00B638E0"/>
    <w:rsid w:val="00B63DB0"/>
    <w:rsid w:val="00B65054"/>
    <w:rsid w:val="00B65893"/>
    <w:rsid w:val="00B65ED5"/>
    <w:rsid w:val="00B6609A"/>
    <w:rsid w:val="00B66229"/>
    <w:rsid w:val="00B66B93"/>
    <w:rsid w:val="00B67872"/>
    <w:rsid w:val="00B705EB"/>
    <w:rsid w:val="00B7120B"/>
    <w:rsid w:val="00B714C2"/>
    <w:rsid w:val="00B7196C"/>
    <w:rsid w:val="00B721FC"/>
    <w:rsid w:val="00B7239C"/>
    <w:rsid w:val="00B73151"/>
    <w:rsid w:val="00B73198"/>
    <w:rsid w:val="00B73640"/>
    <w:rsid w:val="00B7539A"/>
    <w:rsid w:val="00B76470"/>
    <w:rsid w:val="00B768E6"/>
    <w:rsid w:val="00B76DD3"/>
    <w:rsid w:val="00B76EC7"/>
    <w:rsid w:val="00B7773A"/>
    <w:rsid w:val="00B7797D"/>
    <w:rsid w:val="00B8031C"/>
    <w:rsid w:val="00B8093F"/>
    <w:rsid w:val="00B80A8B"/>
    <w:rsid w:val="00B80CED"/>
    <w:rsid w:val="00B81872"/>
    <w:rsid w:val="00B82CCE"/>
    <w:rsid w:val="00B84091"/>
    <w:rsid w:val="00B846F7"/>
    <w:rsid w:val="00B84C22"/>
    <w:rsid w:val="00B85B48"/>
    <w:rsid w:val="00B85BF4"/>
    <w:rsid w:val="00B862C4"/>
    <w:rsid w:val="00B8662E"/>
    <w:rsid w:val="00B86DB0"/>
    <w:rsid w:val="00B877A6"/>
    <w:rsid w:val="00B87E4E"/>
    <w:rsid w:val="00B90649"/>
    <w:rsid w:val="00B91466"/>
    <w:rsid w:val="00B91B19"/>
    <w:rsid w:val="00B9207A"/>
    <w:rsid w:val="00B92DD6"/>
    <w:rsid w:val="00B944F0"/>
    <w:rsid w:val="00B947E2"/>
    <w:rsid w:val="00B94ADF"/>
    <w:rsid w:val="00B95AB4"/>
    <w:rsid w:val="00B95DD6"/>
    <w:rsid w:val="00B96336"/>
    <w:rsid w:val="00B96782"/>
    <w:rsid w:val="00B96BAD"/>
    <w:rsid w:val="00B97076"/>
    <w:rsid w:val="00B9707C"/>
    <w:rsid w:val="00BA0676"/>
    <w:rsid w:val="00BA1D60"/>
    <w:rsid w:val="00BA26EF"/>
    <w:rsid w:val="00BA2C7C"/>
    <w:rsid w:val="00BA2ED8"/>
    <w:rsid w:val="00BA325A"/>
    <w:rsid w:val="00BA34E9"/>
    <w:rsid w:val="00BA3693"/>
    <w:rsid w:val="00BA4690"/>
    <w:rsid w:val="00BA48D6"/>
    <w:rsid w:val="00BA530E"/>
    <w:rsid w:val="00BA53E9"/>
    <w:rsid w:val="00BA5889"/>
    <w:rsid w:val="00BA5A9C"/>
    <w:rsid w:val="00BA629E"/>
    <w:rsid w:val="00BA6661"/>
    <w:rsid w:val="00BA7C9F"/>
    <w:rsid w:val="00BB0DCD"/>
    <w:rsid w:val="00BB2417"/>
    <w:rsid w:val="00BB2D41"/>
    <w:rsid w:val="00BB3202"/>
    <w:rsid w:val="00BB32B1"/>
    <w:rsid w:val="00BB3AF7"/>
    <w:rsid w:val="00BB3DBF"/>
    <w:rsid w:val="00BB44B3"/>
    <w:rsid w:val="00BB4719"/>
    <w:rsid w:val="00BB482D"/>
    <w:rsid w:val="00BB6A8A"/>
    <w:rsid w:val="00BB6F24"/>
    <w:rsid w:val="00BB7206"/>
    <w:rsid w:val="00BB7212"/>
    <w:rsid w:val="00BC01CC"/>
    <w:rsid w:val="00BC0A52"/>
    <w:rsid w:val="00BC0D22"/>
    <w:rsid w:val="00BC1822"/>
    <w:rsid w:val="00BC1C06"/>
    <w:rsid w:val="00BC263F"/>
    <w:rsid w:val="00BC33F1"/>
    <w:rsid w:val="00BC350B"/>
    <w:rsid w:val="00BC4103"/>
    <w:rsid w:val="00BC45AB"/>
    <w:rsid w:val="00BC49D9"/>
    <w:rsid w:val="00BC4F81"/>
    <w:rsid w:val="00BC64F4"/>
    <w:rsid w:val="00BC6E2B"/>
    <w:rsid w:val="00BC7B2E"/>
    <w:rsid w:val="00BD045B"/>
    <w:rsid w:val="00BD09F0"/>
    <w:rsid w:val="00BD0A6B"/>
    <w:rsid w:val="00BD19B3"/>
    <w:rsid w:val="00BD2A6D"/>
    <w:rsid w:val="00BD2CCC"/>
    <w:rsid w:val="00BD3D7A"/>
    <w:rsid w:val="00BD420F"/>
    <w:rsid w:val="00BD436B"/>
    <w:rsid w:val="00BD49EC"/>
    <w:rsid w:val="00BD4F4B"/>
    <w:rsid w:val="00BD53CD"/>
    <w:rsid w:val="00BD542F"/>
    <w:rsid w:val="00BD5D36"/>
    <w:rsid w:val="00BD5F03"/>
    <w:rsid w:val="00BD6281"/>
    <w:rsid w:val="00BD6980"/>
    <w:rsid w:val="00BD7A85"/>
    <w:rsid w:val="00BD7FCF"/>
    <w:rsid w:val="00BE0A71"/>
    <w:rsid w:val="00BE14A0"/>
    <w:rsid w:val="00BE22B0"/>
    <w:rsid w:val="00BE2A95"/>
    <w:rsid w:val="00BE2E3B"/>
    <w:rsid w:val="00BE3467"/>
    <w:rsid w:val="00BE4857"/>
    <w:rsid w:val="00BE4A5E"/>
    <w:rsid w:val="00BE4E05"/>
    <w:rsid w:val="00BE54C6"/>
    <w:rsid w:val="00BE573D"/>
    <w:rsid w:val="00BE585A"/>
    <w:rsid w:val="00BE65E8"/>
    <w:rsid w:val="00BE66F5"/>
    <w:rsid w:val="00BE705C"/>
    <w:rsid w:val="00BE7070"/>
    <w:rsid w:val="00BE7494"/>
    <w:rsid w:val="00BF0D57"/>
    <w:rsid w:val="00BF111E"/>
    <w:rsid w:val="00BF1436"/>
    <w:rsid w:val="00BF144F"/>
    <w:rsid w:val="00BF15E1"/>
    <w:rsid w:val="00BF1A0D"/>
    <w:rsid w:val="00BF25E1"/>
    <w:rsid w:val="00BF2AAF"/>
    <w:rsid w:val="00BF2B45"/>
    <w:rsid w:val="00BF2DCA"/>
    <w:rsid w:val="00BF2E53"/>
    <w:rsid w:val="00BF3CCC"/>
    <w:rsid w:val="00BF3F12"/>
    <w:rsid w:val="00BF6CEB"/>
    <w:rsid w:val="00BF7839"/>
    <w:rsid w:val="00C00092"/>
    <w:rsid w:val="00C0080F"/>
    <w:rsid w:val="00C00890"/>
    <w:rsid w:val="00C01098"/>
    <w:rsid w:val="00C013AB"/>
    <w:rsid w:val="00C013D9"/>
    <w:rsid w:val="00C01C5B"/>
    <w:rsid w:val="00C024C7"/>
    <w:rsid w:val="00C02EBF"/>
    <w:rsid w:val="00C0382E"/>
    <w:rsid w:val="00C03A9D"/>
    <w:rsid w:val="00C03D73"/>
    <w:rsid w:val="00C04560"/>
    <w:rsid w:val="00C047CA"/>
    <w:rsid w:val="00C05051"/>
    <w:rsid w:val="00C056E9"/>
    <w:rsid w:val="00C059E6"/>
    <w:rsid w:val="00C05C2F"/>
    <w:rsid w:val="00C05F63"/>
    <w:rsid w:val="00C06E7D"/>
    <w:rsid w:val="00C07033"/>
    <w:rsid w:val="00C07320"/>
    <w:rsid w:val="00C108DB"/>
    <w:rsid w:val="00C10E29"/>
    <w:rsid w:val="00C116CC"/>
    <w:rsid w:val="00C11E9A"/>
    <w:rsid w:val="00C12D1C"/>
    <w:rsid w:val="00C14077"/>
    <w:rsid w:val="00C14566"/>
    <w:rsid w:val="00C1581C"/>
    <w:rsid w:val="00C15D51"/>
    <w:rsid w:val="00C16098"/>
    <w:rsid w:val="00C1611D"/>
    <w:rsid w:val="00C17FB2"/>
    <w:rsid w:val="00C2014A"/>
    <w:rsid w:val="00C20B5D"/>
    <w:rsid w:val="00C212B8"/>
    <w:rsid w:val="00C212C5"/>
    <w:rsid w:val="00C21539"/>
    <w:rsid w:val="00C21F3F"/>
    <w:rsid w:val="00C22BF6"/>
    <w:rsid w:val="00C239F0"/>
    <w:rsid w:val="00C23CA2"/>
    <w:rsid w:val="00C24BAA"/>
    <w:rsid w:val="00C24C89"/>
    <w:rsid w:val="00C24DBC"/>
    <w:rsid w:val="00C2513E"/>
    <w:rsid w:val="00C254BB"/>
    <w:rsid w:val="00C257AF"/>
    <w:rsid w:val="00C25FE4"/>
    <w:rsid w:val="00C268E5"/>
    <w:rsid w:val="00C26D3F"/>
    <w:rsid w:val="00C2759C"/>
    <w:rsid w:val="00C278E7"/>
    <w:rsid w:val="00C311D6"/>
    <w:rsid w:val="00C312D3"/>
    <w:rsid w:val="00C31504"/>
    <w:rsid w:val="00C31F5B"/>
    <w:rsid w:val="00C32B6D"/>
    <w:rsid w:val="00C330A4"/>
    <w:rsid w:val="00C3323E"/>
    <w:rsid w:val="00C332D4"/>
    <w:rsid w:val="00C33618"/>
    <w:rsid w:val="00C3377C"/>
    <w:rsid w:val="00C347B7"/>
    <w:rsid w:val="00C34A19"/>
    <w:rsid w:val="00C34DF7"/>
    <w:rsid w:val="00C34EAD"/>
    <w:rsid w:val="00C352BB"/>
    <w:rsid w:val="00C358A0"/>
    <w:rsid w:val="00C358DE"/>
    <w:rsid w:val="00C35BD9"/>
    <w:rsid w:val="00C37B48"/>
    <w:rsid w:val="00C4089C"/>
    <w:rsid w:val="00C40BD4"/>
    <w:rsid w:val="00C41092"/>
    <w:rsid w:val="00C413D1"/>
    <w:rsid w:val="00C4151A"/>
    <w:rsid w:val="00C41BA7"/>
    <w:rsid w:val="00C4293F"/>
    <w:rsid w:val="00C43291"/>
    <w:rsid w:val="00C4338D"/>
    <w:rsid w:val="00C43700"/>
    <w:rsid w:val="00C44F7C"/>
    <w:rsid w:val="00C455F2"/>
    <w:rsid w:val="00C45939"/>
    <w:rsid w:val="00C460AB"/>
    <w:rsid w:val="00C47865"/>
    <w:rsid w:val="00C51766"/>
    <w:rsid w:val="00C5205F"/>
    <w:rsid w:val="00C521E0"/>
    <w:rsid w:val="00C5340E"/>
    <w:rsid w:val="00C535A8"/>
    <w:rsid w:val="00C555F7"/>
    <w:rsid w:val="00C55690"/>
    <w:rsid w:val="00C567A6"/>
    <w:rsid w:val="00C56D3A"/>
    <w:rsid w:val="00C61F30"/>
    <w:rsid w:val="00C61F60"/>
    <w:rsid w:val="00C626AD"/>
    <w:rsid w:val="00C631C0"/>
    <w:rsid w:val="00C63A52"/>
    <w:rsid w:val="00C642C0"/>
    <w:rsid w:val="00C647B1"/>
    <w:rsid w:val="00C64948"/>
    <w:rsid w:val="00C65440"/>
    <w:rsid w:val="00C6548D"/>
    <w:rsid w:val="00C661A7"/>
    <w:rsid w:val="00C6780A"/>
    <w:rsid w:val="00C67CF6"/>
    <w:rsid w:val="00C70BE5"/>
    <w:rsid w:val="00C71068"/>
    <w:rsid w:val="00C71C50"/>
    <w:rsid w:val="00C7322E"/>
    <w:rsid w:val="00C7379D"/>
    <w:rsid w:val="00C73C33"/>
    <w:rsid w:val="00C74775"/>
    <w:rsid w:val="00C75146"/>
    <w:rsid w:val="00C75648"/>
    <w:rsid w:val="00C757E3"/>
    <w:rsid w:val="00C75E31"/>
    <w:rsid w:val="00C76C85"/>
    <w:rsid w:val="00C76DF3"/>
    <w:rsid w:val="00C775D9"/>
    <w:rsid w:val="00C77803"/>
    <w:rsid w:val="00C7796D"/>
    <w:rsid w:val="00C77B89"/>
    <w:rsid w:val="00C77DC5"/>
    <w:rsid w:val="00C8072D"/>
    <w:rsid w:val="00C811AE"/>
    <w:rsid w:val="00C8139E"/>
    <w:rsid w:val="00C8161C"/>
    <w:rsid w:val="00C81857"/>
    <w:rsid w:val="00C8211B"/>
    <w:rsid w:val="00C82498"/>
    <w:rsid w:val="00C82CFB"/>
    <w:rsid w:val="00C82FE2"/>
    <w:rsid w:val="00C83A87"/>
    <w:rsid w:val="00C846E3"/>
    <w:rsid w:val="00C849C7"/>
    <w:rsid w:val="00C84FF9"/>
    <w:rsid w:val="00C8528C"/>
    <w:rsid w:val="00C85A59"/>
    <w:rsid w:val="00C85F1B"/>
    <w:rsid w:val="00C860D2"/>
    <w:rsid w:val="00C86682"/>
    <w:rsid w:val="00C8689F"/>
    <w:rsid w:val="00C86CB2"/>
    <w:rsid w:val="00C8752F"/>
    <w:rsid w:val="00C90403"/>
    <w:rsid w:val="00C90FAA"/>
    <w:rsid w:val="00C91959"/>
    <w:rsid w:val="00C92C2D"/>
    <w:rsid w:val="00C92DB0"/>
    <w:rsid w:val="00C939AE"/>
    <w:rsid w:val="00C94665"/>
    <w:rsid w:val="00C948E6"/>
    <w:rsid w:val="00C94A2E"/>
    <w:rsid w:val="00C95EB1"/>
    <w:rsid w:val="00C961D0"/>
    <w:rsid w:val="00C979A5"/>
    <w:rsid w:val="00C97D1C"/>
    <w:rsid w:val="00CA073F"/>
    <w:rsid w:val="00CA0FAD"/>
    <w:rsid w:val="00CA2175"/>
    <w:rsid w:val="00CA2AB2"/>
    <w:rsid w:val="00CA346B"/>
    <w:rsid w:val="00CA45B6"/>
    <w:rsid w:val="00CA479E"/>
    <w:rsid w:val="00CA4CF4"/>
    <w:rsid w:val="00CA5E26"/>
    <w:rsid w:val="00CA6A1D"/>
    <w:rsid w:val="00CA728D"/>
    <w:rsid w:val="00CA7E5A"/>
    <w:rsid w:val="00CB09E9"/>
    <w:rsid w:val="00CB0B05"/>
    <w:rsid w:val="00CB0E2F"/>
    <w:rsid w:val="00CB1598"/>
    <w:rsid w:val="00CB2108"/>
    <w:rsid w:val="00CB27A1"/>
    <w:rsid w:val="00CB2E86"/>
    <w:rsid w:val="00CB3021"/>
    <w:rsid w:val="00CB411C"/>
    <w:rsid w:val="00CB4F80"/>
    <w:rsid w:val="00CB525F"/>
    <w:rsid w:val="00CB5381"/>
    <w:rsid w:val="00CB54AA"/>
    <w:rsid w:val="00CB636E"/>
    <w:rsid w:val="00CB63CD"/>
    <w:rsid w:val="00CB6F12"/>
    <w:rsid w:val="00CB719E"/>
    <w:rsid w:val="00CC00A5"/>
    <w:rsid w:val="00CC0BB1"/>
    <w:rsid w:val="00CC123C"/>
    <w:rsid w:val="00CC124F"/>
    <w:rsid w:val="00CC1295"/>
    <w:rsid w:val="00CC18C4"/>
    <w:rsid w:val="00CC224F"/>
    <w:rsid w:val="00CC313E"/>
    <w:rsid w:val="00CC3B9A"/>
    <w:rsid w:val="00CC4883"/>
    <w:rsid w:val="00CC48D4"/>
    <w:rsid w:val="00CC4969"/>
    <w:rsid w:val="00CC6C01"/>
    <w:rsid w:val="00CC6DE0"/>
    <w:rsid w:val="00CC72B2"/>
    <w:rsid w:val="00CD00FC"/>
    <w:rsid w:val="00CD07A5"/>
    <w:rsid w:val="00CD0D37"/>
    <w:rsid w:val="00CD18DD"/>
    <w:rsid w:val="00CD2220"/>
    <w:rsid w:val="00CD24C5"/>
    <w:rsid w:val="00CD284E"/>
    <w:rsid w:val="00CD3CCA"/>
    <w:rsid w:val="00CD4A21"/>
    <w:rsid w:val="00CD52AF"/>
    <w:rsid w:val="00CD6BA7"/>
    <w:rsid w:val="00CD70C2"/>
    <w:rsid w:val="00CD717D"/>
    <w:rsid w:val="00CD7B78"/>
    <w:rsid w:val="00CE014D"/>
    <w:rsid w:val="00CE02EE"/>
    <w:rsid w:val="00CE0FDB"/>
    <w:rsid w:val="00CE1159"/>
    <w:rsid w:val="00CE156C"/>
    <w:rsid w:val="00CE17D2"/>
    <w:rsid w:val="00CE1A81"/>
    <w:rsid w:val="00CE206E"/>
    <w:rsid w:val="00CE2179"/>
    <w:rsid w:val="00CE22C4"/>
    <w:rsid w:val="00CE2A3B"/>
    <w:rsid w:val="00CE305E"/>
    <w:rsid w:val="00CE3B4B"/>
    <w:rsid w:val="00CE3C7A"/>
    <w:rsid w:val="00CE4657"/>
    <w:rsid w:val="00CE46AD"/>
    <w:rsid w:val="00CE4C9A"/>
    <w:rsid w:val="00CE4CCC"/>
    <w:rsid w:val="00CE5A4C"/>
    <w:rsid w:val="00CE602A"/>
    <w:rsid w:val="00CE6371"/>
    <w:rsid w:val="00CE7486"/>
    <w:rsid w:val="00CE74A2"/>
    <w:rsid w:val="00CF0860"/>
    <w:rsid w:val="00CF1DB4"/>
    <w:rsid w:val="00CF27A0"/>
    <w:rsid w:val="00CF2F20"/>
    <w:rsid w:val="00CF5049"/>
    <w:rsid w:val="00CF5A00"/>
    <w:rsid w:val="00CF5CB9"/>
    <w:rsid w:val="00D00902"/>
    <w:rsid w:val="00D00F73"/>
    <w:rsid w:val="00D00F78"/>
    <w:rsid w:val="00D021F2"/>
    <w:rsid w:val="00D02BB3"/>
    <w:rsid w:val="00D02D32"/>
    <w:rsid w:val="00D03417"/>
    <w:rsid w:val="00D03649"/>
    <w:rsid w:val="00D03852"/>
    <w:rsid w:val="00D03F99"/>
    <w:rsid w:val="00D0406C"/>
    <w:rsid w:val="00D040D2"/>
    <w:rsid w:val="00D047E0"/>
    <w:rsid w:val="00D05289"/>
    <w:rsid w:val="00D05FDD"/>
    <w:rsid w:val="00D070EC"/>
    <w:rsid w:val="00D10E1F"/>
    <w:rsid w:val="00D10EBC"/>
    <w:rsid w:val="00D10F9D"/>
    <w:rsid w:val="00D1150F"/>
    <w:rsid w:val="00D116BD"/>
    <w:rsid w:val="00D11B17"/>
    <w:rsid w:val="00D12D5E"/>
    <w:rsid w:val="00D13510"/>
    <w:rsid w:val="00D13D98"/>
    <w:rsid w:val="00D142C1"/>
    <w:rsid w:val="00D143D2"/>
    <w:rsid w:val="00D151FE"/>
    <w:rsid w:val="00D15A87"/>
    <w:rsid w:val="00D15BBC"/>
    <w:rsid w:val="00D15EC4"/>
    <w:rsid w:val="00D15EE7"/>
    <w:rsid w:val="00D16086"/>
    <w:rsid w:val="00D16F34"/>
    <w:rsid w:val="00D1718E"/>
    <w:rsid w:val="00D203C5"/>
    <w:rsid w:val="00D20704"/>
    <w:rsid w:val="00D20DAA"/>
    <w:rsid w:val="00D20E08"/>
    <w:rsid w:val="00D22923"/>
    <w:rsid w:val="00D234E9"/>
    <w:rsid w:val="00D236CB"/>
    <w:rsid w:val="00D238DD"/>
    <w:rsid w:val="00D23B7E"/>
    <w:rsid w:val="00D23FC8"/>
    <w:rsid w:val="00D23FDE"/>
    <w:rsid w:val="00D2458E"/>
    <w:rsid w:val="00D24D89"/>
    <w:rsid w:val="00D26DBB"/>
    <w:rsid w:val="00D27FAA"/>
    <w:rsid w:val="00D3072E"/>
    <w:rsid w:val="00D31CFE"/>
    <w:rsid w:val="00D32102"/>
    <w:rsid w:val="00D328F9"/>
    <w:rsid w:val="00D32A9F"/>
    <w:rsid w:val="00D32D1B"/>
    <w:rsid w:val="00D334F1"/>
    <w:rsid w:val="00D3376F"/>
    <w:rsid w:val="00D34589"/>
    <w:rsid w:val="00D34C48"/>
    <w:rsid w:val="00D35F63"/>
    <w:rsid w:val="00D36374"/>
    <w:rsid w:val="00D365BF"/>
    <w:rsid w:val="00D379B2"/>
    <w:rsid w:val="00D37F0C"/>
    <w:rsid w:val="00D40FFD"/>
    <w:rsid w:val="00D42087"/>
    <w:rsid w:val="00D42905"/>
    <w:rsid w:val="00D42D2F"/>
    <w:rsid w:val="00D43E93"/>
    <w:rsid w:val="00D4586A"/>
    <w:rsid w:val="00D45F60"/>
    <w:rsid w:val="00D46850"/>
    <w:rsid w:val="00D46869"/>
    <w:rsid w:val="00D4696D"/>
    <w:rsid w:val="00D470AD"/>
    <w:rsid w:val="00D472A7"/>
    <w:rsid w:val="00D508B1"/>
    <w:rsid w:val="00D50BA7"/>
    <w:rsid w:val="00D5100E"/>
    <w:rsid w:val="00D51717"/>
    <w:rsid w:val="00D5192D"/>
    <w:rsid w:val="00D51C48"/>
    <w:rsid w:val="00D5222B"/>
    <w:rsid w:val="00D54111"/>
    <w:rsid w:val="00D543E9"/>
    <w:rsid w:val="00D5464C"/>
    <w:rsid w:val="00D55773"/>
    <w:rsid w:val="00D55E08"/>
    <w:rsid w:val="00D565DF"/>
    <w:rsid w:val="00D566CF"/>
    <w:rsid w:val="00D5695F"/>
    <w:rsid w:val="00D56B93"/>
    <w:rsid w:val="00D57434"/>
    <w:rsid w:val="00D57A3D"/>
    <w:rsid w:val="00D57F1F"/>
    <w:rsid w:val="00D6128A"/>
    <w:rsid w:val="00D61771"/>
    <w:rsid w:val="00D61FB1"/>
    <w:rsid w:val="00D624DA"/>
    <w:rsid w:val="00D627AE"/>
    <w:rsid w:val="00D62C74"/>
    <w:rsid w:val="00D637E4"/>
    <w:rsid w:val="00D646B2"/>
    <w:rsid w:val="00D647FA"/>
    <w:rsid w:val="00D6560F"/>
    <w:rsid w:val="00D658A4"/>
    <w:rsid w:val="00D66DC7"/>
    <w:rsid w:val="00D67EE8"/>
    <w:rsid w:val="00D70740"/>
    <w:rsid w:val="00D70B67"/>
    <w:rsid w:val="00D715DB"/>
    <w:rsid w:val="00D724C0"/>
    <w:rsid w:val="00D72DCE"/>
    <w:rsid w:val="00D733CA"/>
    <w:rsid w:val="00D73B08"/>
    <w:rsid w:val="00D74380"/>
    <w:rsid w:val="00D7489E"/>
    <w:rsid w:val="00D74C65"/>
    <w:rsid w:val="00D75719"/>
    <w:rsid w:val="00D757E7"/>
    <w:rsid w:val="00D75864"/>
    <w:rsid w:val="00D75DE6"/>
    <w:rsid w:val="00D75F50"/>
    <w:rsid w:val="00D76A93"/>
    <w:rsid w:val="00D76E3C"/>
    <w:rsid w:val="00D77092"/>
    <w:rsid w:val="00D77B83"/>
    <w:rsid w:val="00D77F0A"/>
    <w:rsid w:val="00D80140"/>
    <w:rsid w:val="00D81A8F"/>
    <w:rsid w:val="00D81D31"/>
    <w:rsid w:val="00D81F59"/>
    <w:rsid w:val="00D82A5D"/>
    <w:rsid w:val="00D8378A"/>
    <w:rsid w:val="00D83A08"/>
    <w:rsid w:val="00D8447B"/>
    <w:rsid w:val="00D8578D"/>
    <w:rsid w:val="00D85905"/>
    <w:rsid w:val="00D85910"/>
    <w:rsid w:val="00D866D6"/>
    <w:rsid w:val="00D86A5E"/>
    <w:rsid w:val="00D86C54"/>
    <w:rsid w:val="00D86E9A"/>
    <w:rsid w:val="00D90B88"/>
    <w:rsid w:val="00D92DF1"/>
    <w:rsid w:val="00D92F75"/>
    <w:rsid w:val="00D93991"/>
    <w:rsid w:val="00D944DC"/>
    <w:rsid w:val="00D944E8"/>
    <w:rsid w:val="00D95689"/>
    <w:rsid w:val="00D95D5C"/>
    <w:rsid w:val="00D95F42"/>
    <w:rsid w:val="00D96006"/>
    <w:rsid w:val="00D965F1"/>
    <w:rsid w:val="00D973FE"/>
    <w:rsid w:val="00D97422"/>
    <w:rsid w:val="00D97A70"/>
    <w:rsid w:val="00DA0059"/>
    <w:rsid w:val="00DA0A81"/>
    <w:rsid w:val="00DA0F99"/>
    <w:rsid w:val="00DA121F"/>
    <w:rsid w:val="00DA19AE"/>
    <w:rsid w:val="00DA2004"/>
    <w:rsid w:val="00DA242B"/>
    <w:rsid w:val="00DA2EA4"/>
    <w:rsid w:val="00DA3CDD"/>
    <w:rsid w:val="00DA621D"/>
    <w:rsid w:val="00DA628E"/>
    <w:rsid w:val="00DA77CC"/>
    <w:rsid w:val="00DA7B3F"/>
    <w:rsid w:val="00DA7D1D"/>
    <w:rsid w:val="00DA7E32"/>
    <w:rsid w:val="00DB0044"/>
    <w:rsid w:val="00DB17D8"/>
    <w:rsid w:val="00DB1883"/>
    <w:rsid w:val="00DB1AD7"/>
    <w:rsid w:val="00DB2509"/>
    <w:rsid w:val="00DB2B7D"/>
    <w:rsid w:val="00DB32E2"/>
    <w:rsid w:val="00DB3547"/>
    <w:rsid w:val="00DB441C"/>
    <w:rsid w:val="00DB56D6"/>
    <w:rsid w:val="00DB5A92"/>
    <w:rsid w:val="00DB67B7"/>
    <w:rsid w:val="00DB6FAA"/>
    <w:rsid w:val="00DB75B5"/>
    <w:rsid w:val="00DC10FD"/>
    <w:rsid w:val="00DC1390"/>
    <w:rsid w:val="00DC1658"/>
    <w:rsid w:val="00DC19ED"/>
    <w:rsid w:val="00DC1A2F"/>
    <w:rsid w:val="00DC1B8D"/>
    <w:rsid w:val="00DC2615"/>
    <w:rsid w:val="00DC2EFD"/>
    <w:rsid w:val="00DC33B1"/>
    <w:rsid w:val="00DC35DF"/>
    <w:rsid w:val="00DC512D"/>
    <w:rsid w:val="00DC53F0"/>
    <w:rsid w:val="00DC58F7"/>
    <w:rsid w:val="00DC63E9"/>
    <w:rsid w:val="00DC72F8"/>
    <w:rsid w:val="00DD0426"/>
    <w:rsid w:val="00DD3514"/>
    <w:rsid w:val="00DD4F6C"/>
    <w:rsid w:val="00DD5BFF"/>
    <w:rsid w:val="00DD63B5"/>
    <w:rsid w:val="00DD7224"/>
    <w:rsid w:val="00DD7794"/>
    <w:rsid w:val="00DE05D8"/>
    <w:rsid w:val="00DE093A"/>
    <w:rsid w:val="00DE1CCA"/>
    <w:rsid w:val="00DE2051"/>
    <w:rsid w:val="00DE309F"/>
    <w:rsid w:val="00DE327C"/>
    <w:rsid w:val="00DE3518"/>
    <w:rsid w:val="00DE3E80"/>
    <w:rsid w:val="00DE51C6"/>
    <w:rsid w:val="00DE6955"/>
    <w:rsid w:val="00DE70A3"/>
    <w:rsid w:val="00DF0AAC"/>
    <w:rsid w:val="00DF0AD6"/>
    <w:rsid w:val="00DF181E"/>
    <w:rsid w:val="00DF1C8A"/>
    <w:rsid w:val="00DF1F90"/>
    <w:rsid w:val="00DF1FBD"/>
    <w:rsid w:val="00DF315F"/>
    <w:rsid w:val="00DF330B"/>
    <w:rsid w:val="00DF3347"/>
    <w:rsid w:val="00DF3553"/>
    <w:rsid w:val="00DF383D"/>
    <w:rsid w:val="00DF461F"/>
    <w:rsid w:val="00DF4A5E"/>
    <w:rsid w:val="00DF5055"/>
    <w:rsid w:val="00DF5664"/>
    <w:rsid w:val="00DF5E1F"/>
    <w:rsid w:val="00DF6227"/>
    <w:rsid w:val="00DF6A3A"/>
    <w:rsid w:val="00DF7999"/>
    <w:rsid w:val="00E007CB"/>
    <w:rsid w:val="00E00C85"/>
    <w:rsid w:val="00E01D93"/>
    <w:rsid w:val="00E02872"/>
    <w:rsid w:val="00E03265"/>
    <w:rsid w:val="00E03B85"/>
    <w:rsid w:val="00E03EA0"/>
    <w:rsid w:val="00E042BE"/>
    <w:rsid w:val="00E0480D"/>
    <w:rsid w:val="00E04843"/>
    <w:rsid w:val="00E05053"/>
    <w:rsid w:val="00E06876"/>
    <w:rsid w:val="00E06F7F"/>
    <w:rsid w:val="00E07037"/>
    <w:rsid w:val="00E07398"/>
    <w:rsid w:val="00E0784C"/>
    <w:rsid w:val="00E07BEE"/>
    <w:rsid w:val="00E10812"/>
    <w:rsid w:val="00E108A1"/>
    <w:rsid w:val="00E10BB9"/>
    <w:rsid w:val="00E10BE3"/>
    <w:rsid w:val="00E11E9B"/>
    <w:rsid w:val="00E1238C"/>
    <w:rsid w:val="00E125AB"/>
    <w:rsid w:val="00E126F2"/>
    <w:rsid w:val="00E12709"/>
    <w:rsid w:val="00E13F17"/>
    <w:rsid w:val="00E143F2"/>
    <w:rsid w:val="00E14E96"/>
    <w:rsid w:val="00E15655"/>
    <w:rsid w:val="00E15C7F"/>
    <w:rsid w:val="00E15FB5"/>
    <w:rsid w:val="00E178EC"/>
    <w:rsid w:val="00E205B3"/>
    <w:rsid w:val="00E206CE"/>
    <w:rsid w:val="00E207E1"/>
    <w:rsid w:val="00E20A6E"/>
    <w:rsid w:val="00E20CB5"/>
    <w:rsid w:val="00E228F7"/>
    <w:rsid w:val="00E22D32"/>
    <w:rsid w:val="00E22E1C"/>
    <w:rsid w:val="00E23CCC"/>
    <w:rsid w:val="00E25F59"/>
    <w:rsid w:val="00E26730"/>
    <w:rsid w:val="00E26AC2"/>
    <w:rsid w:val="00E26BA4"/>
    <w:rsid w:val="00E26FFF"/>
    <w:rsid w:val="00E3036F"/>
    <w:rsid w:val="00E307C8"/>
    <w:rsid w:val="00E30D73"/>
    <w:rsid w:val="00E30E2F"/>
    <w:rsid w:val="00E30F0A"/>
    <w:rsid w:val="00E31267"/>
    <w:rsid w:val="00E312F3"/>
    <w:rsid w:val="00E317F0"/>
    <w:rsid w:val="00E33057"/>
    <w:rsid w:val="00E3331A"/>
    <w:rsid w:val="00E351AA"/>
    <w:rsid w:val="00E3599B"/>
    <w:rsid w:val="00E359C0"/>
    <w:rsid w:val="00E360CD"/>
    <w:rsid w:val="00E36E5B"/>
    <w:rsid w:val="00E373C5"/>
    <w:rsid w:val="00E378AC"/>
    <w:rsid w:val="00E37A30"/>
    <w:rsid w:val="00E37B2E"/>
    <w:rsid w:val="00E40811"/>
    <w:rsid w:val="00E41A23"/>
    <w:rsid w:val="00E422DA"/>
    <w:rsid w:val="00E4244D"/>
    <w:rsid w:val="00E426F7"/>
    <w:rsid w:val="00E42975"/>
    <w:rsid w:val="00E4406D"/>
    <w:rsid w:val="00E440EC"/>
    <w:rsid w:val="00E44822"/>
    <w:rsid w:val="00E451BC"/>
    <w:rsid w:val="00E451DA"/>
    <w:rsid w:val="00E506D7"/>
    <w:rsid w:val="00E50D20"/>
    <w:rsid w:val="00E518FE"/>
    <w:rsid w:val="00E51F07"/>
    <w:rsid w:val="00E52834"/>
    <w:rsid w:val="00E52C3D"/>
    <w:rsid w:val="00E531D3"/>
    <w:rsid w:val="00E539EC"/>
    <w:rsid w:val="00E54F9A"/>
    <w:rsid w:val="00E5579A"/>
    <w:rsid w:val="00E56D9A"/>
    <w:rsid w:val="00E60B9E"/>
    <w:rsid w:val="00E612BE"/>
    <w:rsid w:val="00E613EF"/>
    <w:rsid w:val="00E617ED"/>
    <w:rsid w:val="00E61CE7"/>
    <w:rsid w:val="00E63C2E"/>
    <w:rsid w:val="00E64A5B"/>
    <w:rsid w:val="00E65035"/>
    <w:rsid w:val="00E65F3E"/>
    <w:rsid w:val="00E66356"/>
    <w:rsid w:val="00E668E0"/>
    <w:rsid w:val="00E66ACF"/>
    <w:rsid w:val="00E66D39"/>
    <w:rsid w:val="00E6702B"/>
    <w:rsid w:val="00E71770"/>
    <w:rsid w:val="00E72BB1"/>
    <w:rsid w:val="00E73553"/>
    <w:rsid w:val="00E746E4"/>
    <w:rsid w:val="00E74FA0"/>
    <w:rsid w:val="00E7599E"/>
    <w:rsid w:val="00E75D89"/>
    <w:rsid w:val="00E75D95"/>
    <w:rsid w:val="00E763EF"/>
    <w:rsid w:val="00E77C20"/>
    <w:rsid w:val="00E77D80"/>
    <w:rsid w:val="00E809BB"/>
    <w:rsid w:val="00E824C0"/>
    <w:rsid w:val="00E826A3"/>
    <w:rsid w:val="00E83904"/>
    <w:rsid w:val="00E83AE5"/>
    <w:rsid w:val="00E8413E"/>
    <w:rsid w:val="00E85577"/>
    <w:rsid w:val="00E85D82"/>
    <w:rsid w:val="00E860EE"/>
    <w:rsid w:val="00E86F34"/>
    <w:rsid w:val="00E8720B"/>
    <w:rsid w:val="00E907DE"/>
    <w:rsid w:val="00E90D90"/>
    <w:rsid w:val="00E91055"/>
    <w:rsid w:val="00E9153A"/>
    <w:rsid w:val="00E922E6"/>
    <w:rsid w:val="00E923B5"/>
    <w:rsid w:val="00E92EF1"/>
    <w:rsid w:val="00E93B02"/>
    <w:rsid w:val="00E95C19"/>
    <w:rsid w:val="00E95D27"/>
    <w:rsid w:val="00E970F8"/>
    <w:rsid w:val="00E9761F"/>
    <w:rsid w:val="00E97B22"/>
    <w:rsid w:val="00EA005E"/>
    <w:rsid w:val="00EA0BA1"/>
    <w:rsid w:val="00EA2196"/>
    <w:rsid w:val="00EA2995"/>
    <w:rsid w:val="00EA3BC1"/>
    <w:rsid w:val="00EA3D27"/>
    <w:rsid w:val="00EA4461"/>
    <w:rsid w:val="00EA4664"/>
    <w:rsid w:val="00EA4D44"/>
    <w:rsid w:val="00EA4EEE"/>
    <w:rsid w:val="00EA534F"/>
    <w:rsid w:val="00EA5D4E"/>
    <w:rsid w:val="00EA5F14"/>
    <w:rsid w:val="00EA6DC3"/>
    <w:rsid w:val="00EA6E3B"/>
    <w:rsid w:val="00EA6F06"/>
    <w:rsid w:val="00EA7776"/>
    <w:rsid w:val="00EB0E1C"/>
    <w:rsid w:val="00EB124F"/>
    <w:rsid w:val="00EB15EF"/>
    <w:rsid w:val="00EB1A15"/>
    <w:rsid w:val="00EB1B4E"/>
    <w:rsid w:val="00EB1E46"/>
    <w:rsid w:val="00EB1F3D"/>
    <w:rsid w:val="00EB27E2"/>
    <w:rsid w:val="00EB2D5A"/>
    <w:rsid w:val="00EB3132"/>
    <w:rsid w:val="00EB31A7"/>
    <w:rsid w:val="00EB38D7"/>
    <w:rsid w:val="00EB39EF"/>
    <w:rsid w:val="00EB3BF1"/>
    <w:rsid w:val="00EB417A"/>
    <w:rsid w:val="00EB43A6"/>
    <w:rsid w:val="00EB465C"/>
    <w:rsid w:val="00EB4C40"/>
    <w:rsid w:val="00EB4DDF"/>
    <w:rsid w:val="00EB4E3C"/>
    <w:rsid w:val="00EB50F9"/>
    <w:rsid w:val="00EB69A1"/>
    <w:rsid w:val="00EB709D"/>
    <w:rsid w:val="00EB74FD"/>
    <w:rsid w:val="00EB7CCD"/>
    <w:rsid w:val="00EC0024"/>
    <w:rsid w:val="00EC19BA"/>
    <w:rsid w:val="00EC2497"/>
    <w:rsid w:val="00EC4E8E"/>
    <w:rsid w:val="00EC4EBC"/>
    <w:rsid w:val="00EC521F"/>
    <w:rsid w:val="00EC5D99"/>
    <w:rsid w:val="00EC62EA"/>
    <w:rsid w:val="00EC74B3"/>
    <w:rsid w:val="00EC7606"/>
    <w:rsid w:val="00EC7A16"/>
    <w:rsid w:val="00EC7AD0"/>
    <w:rsid w:val="00ED0103"/>
    <w:rsid w:val="00ED1D5B"/>
    <w:rsid w:val="00ED20DA"/>
    <w:rsid w:val="00ED2231"/>
    <w:rsid w:val="00ED22FC"/>
    <w:rsid w:val="00ED2EF4"/>
    <w:rsid w:val="00ED3F87"/>
    <w:rsid w:val="00ED47C7"/>
    <w:rsid w:val="00ED5331"/>
    <w:rsid w:val="00ED5BDB"/>
    <w:rsid w:val="00ED5CBC"/>
    <w:rsid w:val="00ED5D0E"/>
    <w:rsid w:val="00ED60EF"/>
    <w:rsid w:val="00ED6893"/>
    <w:rsid w:val="00ED699D"/>
    <w:rsid w:val="00ED6ED1"/>
    <w:rsid w:val="00ED7611"/>
    <w:rsid w:val="00EE0448"/>
    <w:rsid w:val="00EE1A60"/>
    <w:rsid w:val="00EE1D91"/>
    <w:rsid w:val="00EE2B9F"/>
    <w:rsid w:val="00EE3E40"/>
    <w:rsid w:val="00EE45EB"/>
    <w:rsid w:val="00EE482B"/>
    <w:rsid w:val="00EE4C08"/>
    <w:rsid w:val="00EE547D"/>
    <w:rsid w:val="00EE5CF7"/>
    <w:rsid w:val="00EE6D3C"/>
    <w:rsid w:val="00EE6FF6"/>
    <w:rsid w:val="00EE7473"/>
    <w:rsid w:val="00EE749B"/>
    <w:rsid w:val="00EE754F"/>
    <w:rsid w:val="00EE7A1E"/>
    <w:rsid w:val="00EE7A4D"/>
    <w:rsid w:val="00EF0525"/>
    <w:rsid w:val="00EF1AE7"/>
    <w:rsid w:val="00EF1E8B"/>
    <w:rsid w:val="00EF2F79"/>
    <w:rsid w:val="00EF2F8B"/>
    <w:rsid w:val="00EF3108"/>
    <w:rsid w:val="00EF3482"/>
    <w:rsid w:val="00EF4702"/>
    <w:rsid w:val="00EF4727"/>
    <w:rsid w:val="00EF4BB9"/>
    <w:rsid w:val="00EF4F43"/>
    <w:rsid w:val="00EF705A"/>
    <w:rsid w:val="00EF7626"/>
    <w:rsid w:val="00EF7771"/>
    <w:rsid w:val="00EF78AF"/>
    <w:rsid w:val="00F01529"/>
    <w:rsid w:val="00F01CD6"/>
    <w:rsid w:val="00F02562"/>
    <w:rsid w:val="00F03BE8"/>
    <w:rsid w:val="00F03F19"/>
    <w:rsid w:val="00F0455D"/>
    <w:rsid w:val="00F0513C"/>
    <w:rsid w:val="00F05762"/>
    <w:rsid w:val="00F07C71"/>
    <w:rsid w:val="00F1286D"/>
    <w:rsid w:val="00F13D2D"/>
    <w:rsid w:val="00F13D8C"/>
    <w:rsid w:val="00F1434F"/>
    <w:rsid w:val="00F14E33"/>
    <w:rsid w:val="00F15EC4"/>
    <w:rsid w:val="00F16081"/>
    <w:rsid w:val="00F17BB6"/>
    <w:rsid w:val="00F208A8"/>
    <w:rsid w:val="00F209C9"/>
    <w:rsid w:val="00F20DD5"/>
    <w:rsid w:val="00F2101C"/>
    <w:rsid w:val="00F214BB"/>
    <w:rsid w:val="00F2215D"/>
    <w:rsid w:val="00F22483"/>
    <w:rsid w:val="00F2286D"/>
    <w:rsid w:val="00F22F72"/>
    <w:rsid w:val="00F24A7A"/>
    <w:rsid w:val="00F2567B"/>
    <w:rsid w:val="00F25A19"/>
    <w:rsid w:val="00F26040"/>
    <w:rsid w:val="00F2655E"/>
    <w:rsid w:val="00F276CD"/>
    <w:rsid w:val="00F2775A"/>
    <w:rsid w:val="00F315CD"/>
    <w:rsid w:val="00F321F5"/>
    <w:rsid w:val="00F32C2F"/>
    <w:rsid w:val="00F32DE6"/>
    <w:rsid w:val="00F33451"/>
    <w:rsid w:val="00F33DA1"/>
    <w:rsid w:val="00F34C67"/>
    <w:rsid w:val="00F35019"/>
    <w:rsid w:val="00F37BFB"/>
    <w:rsid w:val="00F405B6"/>
    <w:rsid w:val="00F40E49"/>
    <w:rsid w:val="00F41240"/>
    <w:rsid w:val="00F415F8"/>
    <w:rsid w:val="00F41678"/>
    <w:rsid w:val="00F421D7"/>
    <w:rsid w:val="00F43DF6"/>
    <w:rsid w:val="00F44421"/>
    <w:rsid w:val="00F4499F"/>
    <w:rsid w:val="00F44B0C"/>
    <w:rsid w:val="00F44C83"/>
    <w:rsid w:val="00F45557"/>
    <w:rsid w:val="00F455FD"/>
    <w:rsid w:val="00F458DF"/>
    <w:rsid w:val="00F46F1C"/>
    <w:rsid w:val="00F47DA2"/>
    <w:rsid w:val="00F50197"/>
    <w:rsid w:val="00F50FDE"/>
    <w:rsid w:val="00F515FC"/>
    <w:rsid w:val="00F518FB"/>
    <w:rsid w:val="00F5381F"/>
    <w:rsid w:val="00F53B6A"/>
    <w:rsid w:val="00F53F85"/>
    <w:rsid w:val="00F54292"/>
    <w:rsid w:val="00F54328"/>
    <w:rsid w:val="00F554E4"/>
    <w:rsid w:val="00F5561A"/>
    <w:rsid w:val="00F55651"/>
    <w:rsid w:val="00F577F1"/>
    <w:rsid w:val="00F617B9"/>
    <w:rsid w:val="00F6191A"/>
    <w:rsid w:val="00F6213D"/>
    <w:rsid w:val="00F62E54"/>
    <w:rsid w:val="00F632D4"/>
    <w:rsid w:val="00F64A78"/>
    <w:rsid w:val="00F64DC0"/>
    <w:rsid w:val="00F65383"/>
    <w:rsid w:val="00F6577A"/>
    <w:rsid w:val="00F669BB"/>
    <w:rsid w:val="00F66E6F"/>
    <w:rsid w:val="00F67BB4"/>
    <w:rsid w:val="00F67CFD"/>
    <w:rsid w:val="00F71EBF"/>
    <w:rsid w:val="00F724E5"/>
    <w:rsid w:val="00F726EB"/>
    <w:rsid w:val="00F72A29"/>
    <w:rsid w:val="00F73419"/>
    <w:rsid w:val="00F75B75"/>
    <w:rsid w:val="00F7619A"/>
    <w:rsid w:val="00F76307"/>
    <w:rsid w:val="00F7660B"/>
    <w:rsid w:val="00F76BA3"/>
    <w:rsid w:val="00F77991"/>
    <w:rsid w:val="00F80BEE"/>
    <w:rsid w:val="00F81A36"/>
    <w:rsid w:val="00F822FB"/>
    <w:rsid w:val="00F823E2"/>
    <w:rsid w:val="00F8250F"/>
    <w:rsid w:val="00F8336B"/>
    <w:rsid w:val="00F83B6A"/>
    <w:rsid w:val="00F83DAD"/>
    <w:rsid w:val="00F848A2"/>
    <w:rsid w:val="00F8496A"/>
    <w:rsid w:val="00F84D1F"/>
    <w:rsid w:val="00F84E55"/>
    <w:rsid w:val="00F84E9B"/>
    <w:rsid w:val="00F8582C"/>
    <w:rsid w:val="00F85F62"/>
    <w:rsid w:val="00F85FCD"/>
    <w:rsid w:val="00F87ED9"/>
    <w:rsid w:val="00F903F7"/>
    <w:rsid w:val="00F90AEA"/>
    <w:rsid w:val="00F91786"/>
    <w:rsid w:val="00F917AF"/>
    <w:rsid w:val="00F91AE5"/>
    <w:rsid w:val="00F922EF"/>
    <w:rsid w:val="00F92379"/>
    <w:rsid w:val="00F9285F"/>
    <w:rsid w:val="00F936B5"/>
    <w:rsid w:val="00F93A95"/>
    <w:rsid w:val="00F93C7F"/>
    <w:rsid w:val="00F953AD"/>
    <w:rsid w:val="00F958DD"/>
    <w:rsid w:val="00F96854"/>
    <w:rsid w:val="00F96CAE"/>
    <w:rsid w:val="00F96CC1"/>
    <w:rsid w:val="00F96CE9"/>
    <w:rsid w:val="00F96E5D"/>
    <w:rsid w:val="00F96F9D"/>
    <w:rsid w:val="00F973F0"/>
    <w:rsid w:val="00F97D8E"/>
    <w:rsid w:val="00F97EDA"/>
    <w:rsid w:val="00FA0356"/>
    <w:rsid w:val="00FA08B7"/>
    <w:rsid w:val="00FA0FCF"/>
    <w:rsid w:val="00FA10D6"/>
    <w:rsid w:val="00FA23F5"/>
    <w:rsid w:val="00FA2B1D"/>
    <w:rsid w:val="00FA2B3F"/>
    <w:rsid w:val="00FA32E8"/>
    <w:rsid w:val="00FA3B1F"/>
    <w:rsid w:val="00FA54AD"/>
    <w:rsid w:val="00FB0616"/>
    <w:rsid w:val="00FB2860"/>
    <w:rsid w:val="00FB3588"/>
    <w:rsid w:val="00FB4ADE"/>
    <w:rsid w:val="00FB5225"/>
    <w:rsid w:val="00FB5409"/>
    <w:rsid w:val="00FB5645"/>
    <w:rsid w:val="00FB56F2"/>
    <w:rsid w:val="00FB6861"/>
    <w:rsid w:val="00FB7298"/>
    <w:rsid w:val="00FB7652"/>
    <w:rsid w:val="00FB7D16"/>
    <w:rsid w:val="00FC1154"/>
    <w:rsid w:val="00FC13F3"/>
    <w:rsid w:val="00FC1EE8"/>
    <w:rsid w:val="00FC26B0"/>
    <w:rsid w:val="00FC2854"/>
    <w:rsid w:val="00FC3E49"/>
    <w:rsid w:val="00FC4401"/>
    <w:rsid w:val="00FC5034"/>
    <w:rsid w:val="00FC6E00"/>
    <w:rsid w:val="00FC6E99"/>
    <w:rsid w:val="00FC75BF"/>
    <w:rsid w:val="00FD057D"/>
    <w:rsid w:val="00FD079E"/>
    <w:rsid w:val="00FD0996"/>
    <w:rsid w:val="00FD256C"/>
    <w:rsid w:val="00FD2649"/>
    <w:rsid w:val="00FD28FD"/>
    <w:rsid w:val="00FD2D8D"/>
    <w:rsid w:val="00FD35BB"/>
    <w:rsid w:val="00FD419A"/>
    <w:rsid w:val="00FD48CA"/>
    <w:rsid w:val="00FD499C"/>
    <w:rsid w:val="00FD4B58"/>
    <w:rsid w:val="00FD5CBA"/>
    <w:rsid w:val="00FD65B4"/>
    <w:rsid w:val="00FD6C32"/>
    <w:rsid w:val="00FD777C"/>
    <w:rsid w:val="00FD7CE9"/>
    <w:rsid w:val="00FE1460"/>
    <w:rsid w:val="00FE21E3"/>
    <w:rsid w:val="00FE3249"/>
    <w:rsid w:val="00FE3BBC"/>
    <w:rsid w:val="00FE4315"/>
    <w:rsid w:val="00FE497B"/>
    <w:rsid w:val="00FE53F7"/>
    <w:rsid w:val="00FE62E8"/>
    <w:rsid w:val="00FE63F2"/>
    <w:rsid w:val="00FE72AB"/>
    <w:rsid w:val="00FE7318"/>
    <w:rsid w:val="00FE7BF9"/>
    <w:rsid w:val="00FF24D1"/>
    <w:rsid w:val="00FF314F"/>
    <w:rsid w:val="00FF3305"/>
    <w:rsid w:val="00FF3B57"/>
    <w:rsid w:val="00FF40AF"/>
    <w:rsid w:val="00FF434E"/>
    <w:rsid w:val="00FF4CE4"/>
    <w:rsid w:val="00FF4E34"/>
    <w:rsid w:val="00FF5050"/>
    <w:rsid w:val="00FF5159"/>
    <w:rsid w:val="00FF53FA"/>
    <w:rsid w:val="00FF6151"/>
    <w:rsid w:val="00FF6248"/>
    <w:rsid w:val="00FF63C4"/>
    <w:rsid w:val="00FF6A4E"/>
    <w:rsid w:val="00FF76F7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A9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9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1B2A90"/>
    <w:pPr>
      <w:jc w:val="center"/>
    </w:pPr>
    <w:rPr>
      <w:sz w:val="28"/>
    </w:rPr>
  </w:style>
  <w:style w:type="paragraph" w:customStyle="1" w:styleId="ConsNonformat">
    <w:name w:val="ConsNonformat"/>
    <w:rsid w:val="001B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1B2A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3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9337D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933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37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s@ik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Целинского района</Company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Евгений Петрович</dc:creator>
  <cp:keywords/>
  <dc:description/>
  <cp:lastModifiedBy>Пользователь</cp:lastModifiedBy>
  <cp:revision>6</cp:revision>
  <dcterms:created xsi:type="dcterms:W3CDTF">2017-12-08T12:28:00Z</dcterms:created>
  <dcterms:modified xsi:type="dcterms:W3CDTF">2017-12-11T06:11:00Z</dcterms:modified>
</cp:coreProperties>
</file>